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984A7" w14:textId="0F31407F" w:rsidR="002470FD" w:rsidRPr="002470FD" w:rsidRDefault="00404DD7" w:rsidP="0093418D">
      <w:pPr>
        <w:pStyle w:val="Headline"/>
        <w:rPr>
          <w:sz w:val="28"/>
          <w:szCs w:val="28"/>
        </w:rPr>
      </w:pPr>
      <w:r w:rsidRPr="00750B74">
        <w:rPr>
          <w:sz w:val="28"/>
          <w:szCs w:val="28"/>
        </w:rPr>
        <w:t>cyber</w:t>
      </w:r>
      <w:r w:rsidRPr="0098652A">
        <w:rPr>
          <w:b w:val="0"/>
          <w:bCs w:val="0"/>
          <w:sz w:val="28"/>
          <w:szCs w:val="28"/>
          <w:vertAlign w:val="superscript"/>
        </w:rPr>
        <w:t>®</w:t>
      </w:r>
      <w:r w:rsidRPr="00750B74">
        <w:rPr>
          <w:sz w:val="28"/>
          <w:szCs w:val="28"/>
        </w:rPr>
        <w:t xml:space="preserve"> kit line medium – </w:t>
      </w:r>
      <w:r w:rsidR="00A544D6" w:rsidRPr="00750B74">
        <w:rPr>
          <w:sz w:val="28"/>
          <w:szCs w:val="28"/>
        </w:rPr>
        <w:t>modulare</w:t>
      </w:r>
      <w:r w:rsidR="0098652A" w:rsidRPr="00750B74">
        <w:rPr>
          <w:sz w:val="28"/>
          <w:szCs w:val="28"/>
        </w:rPr>
        <w:t xml:space="preserve"> </w:t>
      </w:r>
      <w:proofErr w:type="spellStart"/>
      <w:r w:rsidR="0098652A" w:rsidRPr="00750B74">
        <w:rPr>
          <w:sz w:val="28"/>
          <w:szCs w:val="28"/>
        </w:rPr>
        <w:t>Frameless</w:t>
      </w:r>
      <w:proofErr w:type="spellEnd"/>
      <w:r w:rsidR="0098652A" w:rsidRPr="00750B74">
        <w:rPr>
          <w:sz w:val="28"/>
          <w:szCs w:val="28"/>
        </w:rPr>
        <w:t>-Motoren</w:t>
      </w:r>
      <w:r w:rsidRPr="00750B74">
        <w:rPr>
          <w:sz w:val="28"/>
          <w:szCs w:val="28"/>
        </w:rPr>
        <w:t xml:space="preserve"> </w:t>
      </w:r>
      <w:r w:rsidR="002470FD" w:rsidRPr="00750B74">
        <w:rPr>
          <w:sz w:val="28"/>
          <w:szCs w:val="28"/>
        </w:rPr>
        <w:t>für</w:t>
      </w:r>
      <w:r w:rsidR="00A544D6" w:rsidRPr="00750B74">
        <w:rPr>
          <w:sz w:val="28"/>
          <w:szCs w:val="28"/>
        </w:rPr>
        <w:t xml:space="preserve"> die</w:t>
      </w:r>
      <w:r w:rsidR="002470FD" w:rsidRPr="00750B74">
        <w:rPr>
          <w:sz w:val="28"/>
          <w:szCs w:val="28"/>
        </w:rPr>
        <w:t xml:space="preserve"> </w:t>
      </w:r>
      <w:r w:rsidR="00A544D6" w:rsidRPr="00750B74">
        <w:rPr>
          <w:sz w:val="28"/>
          <w:szCs w:val="28"/>
        </w:rPr>
        <w:t>direkte Maschinenintegration</w:t>
      </w:r>
    </w:p>
    <w:p w14:paraId="550CBF53" w14:textId="77777777" w:rsidR="0093418D" w:rsidRPr="00750B74" w:rsidRDefault="0093418D" w:rsidP="0093418D">
      <w:pPr>
        <w:pStyle w:val="Subheadline"/>
      </w:pPr>
    </w:p>
    <w:p w14:paraId="531B32F0" w14:textId="6A8D5969" w:rsidR="00D02DA8" w:rsidRDefault="0098652A" w:rsidP="0098652A">
      <w:pPr>
        <w:pStyle w:val="Flietext"/>
        <w:rPr>
          <w:b/>
          <w:bCs/>
        </w:rPr>
      </w:pPr>
      <w:r w:rsidRPr="00776B32">
        <w:rPr>
          <w:b/>
          <w:bCs/>
        </w:rPr>
        <w:t xml:space="preserve">Mit der neuen </w:t>
      </w:r>
      <w:r w:rsidRPr="0098652A">
        <w:rPr>
          <w:b/>
          <w:bCs/>
        </w:rPr>
        <w:t>cyber</w:t>
      </w:r>
      <w:r w:rsidRPr="0098652A">
        <w:rPr>
          <w:b/>
          <w:bCs/>
          <w:vertAlign w:val="superscript"/>
        </w:rPr>
        <w:t>®</w:t>
      </w:r>
      <w:r w:rsidRPr="0098652A">
        <w:rPr>
          <w:b/>
          <w:bCs/>
        </w:rPr>
        <w:t xml:space="preserve"> kit line medium</w:t>
      </w:r>
      <w:r w:rsidRPr="00776B32">
        <w:rPr>
          <w:b/>
          <w:bCs/>
        </w:rPr>
        <w:t xml:space="preserve"> bietet </w:t>
      </w:r>
      <w:r w:rsidR="00344D89">
        <w:rPr>
          <w:b/>
          <w:bCs/>
        </w:rPr>
        <w:t xml:space="preserve">die </w:t>
      </w:r>
      <w:r w:rsidRPr="00776B32">
        <w:rPr>
          <w:b/>
          <w:bCs/>
        </w:rPr>
        <w:t xml:space="preserve">WITTENSTEIN cyber motor </w:t>
      </w:r>
      <w:r w:rsidR="00344D89">
        <w:rPr>
          <w:b/>
          <w:bCs/>
        </w:rPr>
        <w:t xml:space="preserve">GmbH </w:t>
      </w:r>
      <w:r w:rsidRPr="00776B32">
        <w:rPr>
          <w:b/>
          <w:bCs/>
        </w:rPr>
        <w:t>ab sofort ein durchgängige</w:t>
      </w:r>
      <w:r w:rsidR="00776B32">
        <w:rPr>
          <w:b/>
          <w:bCs/>
        </w:rPr>
        <w:t>s</w:t>
      </w:r>
      <w:r w:rsidRPr="00776B32">
        <w:rPr>
          <w:b/>
          <w:bCs/>
        </w:rPr>
        <w:t xml:space="preserve"> Portfolio gehäuseloser, </w:t>
      </w:r>
      <w:r w:rsidRPr="0098652A">
        <w:rPr>
          <w:b/>
          <w:bCs/>
        </w:rPr>
        <w:t>drehmomen</w:t>
      </w:r>
      <w:r w:rsidR="00446C03">
        <w:rPr>
          <w:b/>
          <w:bCs/>
        </w:rPr>
        <w:t>t</w:t>
      </w:r>
      <w:r w:rsidRPr="0098652A">
        <w:rPr>
          <w:b/>
          <w:bCs/>
        </w:rPr>
        <w:t>optimierte</w:t>
      </w:r>
      <w:r w:rsidR="00776B32" w:rsidRPr="00776B32">
        <w:rPr>
          <w:b/>
          <w:bCs/>
        </w:rPr>
        <w:t>r</w:t>
      </w:r>
      <w:r w:rsidRPr="0098652A">
        <w:rPr>
          <w:b/>
          <w:bCs/>
        </w:rPr>
        <w:t xml:space="preserve"> </w:t>
      </w:r>
      <w:r w:rsidR="001938B0">
        <w:rPr>
          <w:b/>
          <w:bCs/>
        </w:rPr>
        <w:t>Servomotoren</w:t>
      </w:r>
      <w:r w:rsidR="00F45CA9">
        <w:rPr>
          <w:b/>
          <w:bCs/>
        </w:rPr>
        <w:t xml:space="preserve"> </w:t>
      </w:r>
      <w:r w:rsidRPr="00776B32">
        <w:rPr>
          <w:b/>
          <w:bCs/>
        </w:rPr>
        <w:t>in</w:t>
      </w:r>
      <w:r w:rsidRPr="0098652A">
        <w:rPr>
          <w:b/>
          <w:bCs/>
        </w:rPr>
        <w:t xml:space="preserve"> </w:t>
      </w:r>
      <w:r w:rsidRPr="00776B32">
        <w:rPr>
          <w:b/>
          <w:bCs/>
        </w:rPr>
        <w:t>integrationsfreundlichen</w:t>
      </w:r>
      <w:r w:rsidRPr="0098652A">
        <w:rPr>
          <w:b/>
          <w:bCs/>
        </w:rPr>
        <w:t xml:space="preserve"> Bauform</w:t>
      </w:r>
      <w:r w:rsidRPr="00776B32">
        <w:rPr>
          <w:b/>
          <w:bCs/>
        </w:rPr>
        <w:t>en</w:t>
      </w:r>
      <w:r w:rsidR="00776B32" w:rsidRPr="00776B32">
        <w:rPr>
          <w:b/>
          <w:bCs/>
        </w:rPr>
        <w:t xml:space="preserve">. Die </w:t>
      </w:r>
      <w:r w:rsidR="0054599A">
        <w:rPr>
          <w:b/>
          <w:bCs/>
        </w:rPr>
        <w:t>neuen</w:t>
      </w:r>
      <w:r w:rsidR="00776B32">
        <w:rPr>
          <w:b/>
          <w:bCs/>
        </w:rPr>
        <w:t xml:space="preserve"> </w:t>
      </w:r>
      <w:proofErr w:type="spellStart"/>
      <w:r w:rsidR="00776B32" w:rsidRPr="00776B32">
        <w:rPr>
          <w:b/>
          <w:bCs/>
        </w:rPr>
        <w:t>Fram</w:t>
      </w:r>
      <w:r w:rsidR="0077156B">
        <w:rPr>
          <w:b/>
          <w:bCs/>
        </w:rPr>
        <w:t>e</w:t>
      </w:r>
      <w:r w:rsidR="00776B32" w:rsidRPr="00776B32">
        <w:rPr>
          <w:b/>
          <w:bCs/>
        </w:rPr>
        <w:t>less</w:t>
      </w:r>
      <w:proofErr w:type="spellEnd"/>
      <w:r w:rsidR="0054599A">
        <w:rPr>
          <w:b/>
          <w:bCs/>
        </w:rPr>
        <w:t>-M</w:t>
      </w:r>
      <w:r w:rsidR="00776B32" w:rsidRPr="00776B32">
        <w:rPr>
          <w:b/>
          <w:bCs/>
        </w:rPr>
        <w:t xml:space="preserve">otoren sind in </w:t>
      </w:r>
      <w:r w:rsidR="0054599A">
        <w:rPr>
          <w:b/>
          <w:bCs/>
        </w:rPr>
        <w:t xml:space="preserve">kompakten </w:t>
      </w:r>
      <w:r w:rsidR="00776B32" w:rsidRPr="0098652A">
        <w:rPr>
          <w:b/>
          <w:bCs/>
        </w:rPr>
        <w:t xml:space="preserve">Baugrößen </w:t>
      </w:r>
      <w:r w:rsidR="00912851">
        <w:rPr>
          <w:b/>
          <w:bCs/>
        </w:rPr>
        <w:t xml:space="preserve">mit Außendurchmessern von </w:t>
      </w:r>
      <w:r w:rsidR="00776B32" w:rsidRPr="0098652A">
        <w:rPr>
          <w:b/>
          <w:bCs/>
        </w:rPr>
        <w:t xml:space="preserve">100 </w:t>
      </w:r>
      <w:r w:rsidR="00912851">
        <w:rPr>
          <w:b/>
          <w:bCs/>
        </w:rPr>
        <w:t xml:space="preserve">mm </w:t>
      </w:r>
      <w:r w:rsidR="00776B32" w:rsidRPr="0098652A">
        <w:rPr>
          <w:b/>
          <w:bCs/>
        </w:rPr>
        <w:t>und 112</w:t>
      </w:r>
      <w:r w:rsidR="00912851">
        <w:rPr>
          <w:b/>
          <w:bCs/>
        </w:rPr>
        <w:t xml:space="preserve"> mm</w:t>
      </w:r>
      <w:r w:rsidR="0054599A" w:rsidRPr="0054599A">
        <w:rPr>
          <w:b/>
          <w:bCs/>
        </w:rPr>
        <w:t xml:space="preserve"> </w:t>
      </w:r>
      <w:r w:rsidR="0054599A">
        <w:rPr>
          <w:b/>
          <w:bCs/>
        </w:rPr>
        <w:t>verfügbar</w:t>
      </w:r>
      <w:r w:rsidR="00912851">
        <w:rPr>
          <w:b/>
          <w:bCs/>
        </w:rPr>
        <w:t xml:space="preserve"> </w:t>
      </w:r>
      <w:r w:rsidR="0054599A">
        <w:rPr>
          <w:b/>
          <w:bCs/>
        </w:rPr>
        <w:t xml:space="preserve">– </w:t>
      </w:r>
      <w:r w:rsidR="00912851">
        <w:rPr>
          <w:b/>
          <w:bCs/>
        </w:rPr>
        <w:t xml:space="preserve">sowie </w:t>
      </w:r>
      <w:r w:rsidR="00776B32">
        <w:rPr>
          <w:b/>
          <w:bCs/>
        </w:rPr>
        <w:t>in drei verschiedenen Längen</w:t>
      </w:r>
      <w:r w:rsidR="00912851">
        <w:rPr>
          <w:b/>
          <w:bCs/>
        </w:rPr>
        <w:t>ausführungen</w:t>
      </w:r>
      <w:r w:rsidR="00776B32">
        <w:rPr>
          <w:b/>
          <w:bCs/>
        </w:rPr>
        <w:t xml:space="preserve"> </w:t>
      </w:r>
      <w:r w:rsidR="00912851">
        <w:rPr>
          <w:b/>
          <w:bCs/>
        </w:rPr>
        <w:t xml:space="preserve">mit </w:t>
      </w:r>
      <w:r w:rsidR="00776B32">
        <w:rPr>
          <w:b/>
          <w:bCs/>
        </w:rPr>
        <w:t>30 mm, 60 mm und 120</w:t>
      </w:r>
      <w:r w:rsidR="00912851">
        <w:rPr>
          <w:b/>
          <w:bCs/>
        </w:rPr>
        <w:t> </w:t>
      </w:r>
      <w:r w:rsidR="00776B32">
        <w:rPr>
          <w:b/>
          <w:bCs/>
        </w:rPr>
        <w:t xml:space="preserve">mm. </w:t>
      </w:r>
      <w:r w:rsidR="003E012B">
        <w:rPr>
          <w:b/>
          <w:bCs/>
        </w:rPr>
        <w:t xml:space="preserve">Immer integriert sind </w:t>
      </w:r>
      <w:r w:rsidR="00761596">
        <w:rPr>
          <w:b/>
          <w:bCs/>
        </w:rPr>
        <w:t xml:space="preserve">ein </w:t>
      </w:r>
      <w:r w:rsidR="003E012B">
        <w:rPr>
          <w:b/>
          <w:bCs/>
        </w:rPr>
        <w:t xml:space="preserve">PT1000- und </w:t>
      </w:r>
      <w:r w:rsidR="00761596">
        <w:rPr>
          <w:b/>
          <w:bCs/>
        </w:rPr>
        <w:t xml:space="preserve">ein </w:t>
      </w:r>
      <w:r w:rsidR="003E012B">
        <w:rPr>
          <w:b/>
          <w:bCs/>
        </w:rPr>
        <w:t>PTC-Temperatursensor für den thermischen Überlastschutz und die konstante Temperaturüberwachung der</w:t>
      </w:r>
      <w:r w:rsidR="00C9356E">
        <w:rPr>
          <w:b/>
          <w:bCs/>
        </w:rPr>
        <w:t xml:space="preserve"> </w:t>
      </w:r>
      <w:r w:rsidR="00446C03">
        <w:rPr>
          <w:b/>
          <w:bCs/>
        </w:rPr>
        <w:t>Antriebe</w:t>
      </w:r>
      <w:r w:rsidR="003E012B">
        <w:rPr>
          <w:b/>
          <w:bCs/>
        </w:rPr>
        <w:t>. Eine besondere</w:t>
      </w:r>
      <w:r w:rsidR="00912851">
        <w:rPr>
          <w:b/>
          <w:bCs/>
        </w:rPr>
        <w:t xml:space="preserve"> Designflexibilität bietet der Motorenbaukasten </w:t>
      </w:r>
      <w:r w:rsidR="003E012B">
        <w:rPr>
          <w:b/>
          <w:bCs/>
        </w:rPr>
        <w:t xml:space="preserve">zudem </w:t>
      </w:r>
      <w:r w:rsidR="00912851">
        <w:rPr>
          <w:b/>
          <w:bCs/>
        </w:rPr>
        <w:t>durch die W</w:t>
      </w:r>
      <w:r w:rsidR="00912851" w:rsidRPr="00912851">
        <w:rPr>
          <w:b/>
          <w:bCs/>
        </w:rPr>
        <w:t xml:space="preserve">ahlmöglichkeit zwischen kleiner und großer Hohlwelle sowie zwischen </w:t>
      </w:r>
      <w:r w:rsidR="00912851" w:rsidRPr="0098652A">
        <w:rPr>
          <w:b/>
          <w:bCs/>
        </w:rPr>
        <w:t>Spannungsvarianten für 60 V</w:t>
      </w:r>
      <w:r w:rsidR="00912851" w:rsidRPr="00912851">
        <w:rPr>
          <w:b/>
          <w:bCs/>
        </w:rPr>
        <w:t>DC</w:t>
      </w:r>
      <w:r w:rsidR="00912851" w:rsidRPr="0098652A">
        <w:rPr>
          <w:b/>
          <w:bCs/>
        </w:rPr>
        <w:t xml:space="preserve"> und </w:t>
      </w:r>
      <w:r w:rsidR="00912851" w:rsidRPr="00912851">
        <w:rPr>
          <w:b/>
          <w:bCs/>
        </w:rPr>
        <w:t>600</w:t>
      </w:r>
      <w:r w:rsidR="00912851" w:rsidRPr="0098652A">
        <w:rPr>
          <w:b/>
          <w:bCs/>
        </w:rPr>
        <w:t xml:space="preserve"> V</w:t>
      </w:r>
      <w:r w:rsidR="00912851" w:rsidRPr="00912851">
        <w:rPr>
          <w:b/>
          <w:bCs/>
        </w:rPr>
        <w:t>DC / 750</w:t>
      </w:r>
      <w:r w:rsidR="0054599A">
        <w:rPr>
          <w:b/>
          <w:bCs/>
        </w:rPr>
        <w:t> </w:t>
      </w:r>
      <w:r w:rsidR="00912851" w:rsidRPr="00912851">
        <w:rPr>
          <w:b/>
          <w:bCs/>
        </w:rPr>
        <w:t>VDC.</w:t>
      </w:r>
      <w:r w:rsidR="00912851">
        <w:rPr>
          <w:b/>
          <w:bCs/>
        </w:rPr>
        <w:t xml:space="preserve"> </w:t>
      </w:r>
      <w:r w:rsidR="00AD75CD">
        <w:rPr>
          <w:b/>
          <w:bCs/>
        </w:rPr>
        <w:t>Darüber hinaus</w:t>
      </w:r>
      <w:r w:rsidR="00C9356E">
        <w:rPr>
          <w:b/>
          <w:bCs/>
        </w:rPr>
        <w:t xml:space="preserve"> </w:t>
      </w:r>
      <w:r w:rsidR="00912851" w:rsidRPr="00912851">
        <w:rPr>
          <w:b/>
          <w:bCs/>
        </w:rPr>
        <w:t xml:space="preserve">ist die </w:t>
      </w:r>
      <w:r w:rsidR="00912851" w:rsidRPr="0098652A">
        <w:rPr>
          <w:b/>
          <w:bCs/>
        </w:rPr>
        <w:t>cyber</w:t>
      </w:r>
      <w:r w:rsidR="00912851" w:rsidRPr="0098652A">
        <w:rPr>
          <w:b/>
          <w:bCs/>
          <w:vertAlign w:val="superscript"/>
        </w:rPr>
        <w:t>®</w:t>
      </w:r>
      <w:r w:rsidR="00912851" w:rsidRPr="0098652A">
        <w:rPr>
          <w:b/>
          <w:bCs/>
        </w:rPr>
        <w:t xml:space="preserve"> kit line medium</w:t>
      </w:r>
      <w:r w:rsidR="00912851" w:rsidRPr="00912851">
        <w:rPr>
          <w:b/>
          <w:bCs/>
        </w:rPr>
        <w:t xml:space="preserve"> nicht nur </w:t>
      </w:r>
      <w:r w:rsidR="00912851" w:rsidRPr="0098652A">
        <w:rPr>
          <w:b/>
          <w:bCs/>
        </w:rPr>
        <w:t xml:space="preserve">mit dem </w:t>
      </w:r>
      <w:proofErr w:type="spellStart"/>
      <w:r w:rsidR="00912851" w:rsidRPr="0098652A">
        <w:rPr>
          <w:b/>
          <w:bCs/>
        </w:rPr>
        <w:t>Servoregler</w:t>
      </w:r>
      <w:proofErr w:type="spellEnd"/>
      <w:r w:rsidR="00912851" w:rsidRPr="0098652A">
        <w:rPr>
          <w:b/>
          <w:bCs/>
        </w:rPr>
        <w:t xml:space="preserve"> cyber</w:t>
      </w:r>
      <w:r w:rsidR="00912851" w:rsidRPr="0098652A">
        <w:rPr>
          <w:b/>
          <w:bCs/>
          <w:vertAlign w:val="superscript"/>
        </w:rPr>
        <w:t>®</w:t>
      </w:r>
      <w:r w:rsidR="00912851" w:rsidRPr="0098652A">
        <w:rPr>
          <w:b/>
          <w:bCs/>
        </w:rPr>
        <w:t xml:space="preserve"> </w:t>
      </w:r>
      <w:proofErr w:type="spellStart"/>
      <w:r w:rsidR="00912851" w:rsidRPr="0098652A">
        <w:rPr>
          <w:b/>
          <w:bCs/>
        </w:rPr>
        <w:t>simco</w:t>
      </w:r>
      <w:proofErr w:type="spellEnd"/>
      <w:r w:rsidR="00912851" w:rsidRPr="0098652A">
        <w:rPr>
          <w:b/>
          <w:bCs/>
          <w:vertAlign w:val="superscript"/>
        </w:rPr>
        <w:t xml:space="preserve">® </w:t>
      </w:r>
      <w:proofErr w:type="spellStart"/>
      <w:r w:rsidR="00912851" w:rsidRPr="0098652A">
        <w:rPr>
          <w:b/>
          <w:bCs/>
        </w:rPr>
        <w:t>drive</w:t>
      </w:r>
      <w:proofErr w:type="spellEnd"/>
      <w:r w:rsidR="00912851" w:rsidRPr="0098652A">
        <w:rPr>
          <w:b/>
          <w:bCs/>
        </w:rPr>
        <w:t xml:space="preserve"> 2</w:t>
      </w:r>
      <w:r w:rsidR="00912851" w:rsidRPr="00912851">
        <w:rPr>
          <w:b/>
          <w:bCs/>
        </w:rPr>
        <w:t xml:space="preserve"> </w:t>
      </w:r>
      <w:r w:rsidR="0054599A">
        <w:rPr>
          <w:b/>
          <w:bCs/>
        </w:rPr>
        <w:t xml:space="preserve">von </w:t>
      </w:r>
      <w:r w:rsidR="0054599A" w:rsidRPr="00776B32">
        <w:rPr>
          <w:b/>
          <w:bCs/>
        </w:rPr>
        <w:t>WITTENSTEIN cyber motor</w:t>
      </w:r>
      <w:r w:rsidR="0054599A">
        <w:rPr>
          <w:b/>
          <w:bCs/>
        </w:rPr>
        <w:t xml:space="preserve"> </w:t>
      </w:r>
      <w:r w:rsidR="00912851" w:rsidRPr="00912851">
        <w:rPr>
          <w:b/>
          <w:bCs/>
        </w:rPr>
        <w:t xml:space="preserve">kompatibel, sondern </w:t>
      </w:r>
      <w:r w:rsidR="00446C03">
        <w:rPr>
          <w:b/>
          <w:bCs/>
        </w:rPr>
        <w:t xml:space="preserve">auch </w:t>
      </w:r>
      <w:r w:rsidR="00912851" w:rsidRPr="00912851">
        <w:rPr>
          <w:b/>
          <w:bCs/>
        </w:rPr>
        <w:t xml:space="preserve">mit gängigen </w:t>
      </w:r>
      <w:r w:rsidR="002505D3">
        <w:rPr>
          <w:b/>
          <w:bCs/>
        </w:rPr>
        <w:t>Antriebsreglern</w:t>
      </w:r>
      <w:r w:rsidR="00C9356E">
        <w:rPr>
          <w:b/>
          <w:bCs/>
        </w:rPr>
        <w:t xml:space="preserve"> </w:t>
      </w:r>
      <w:r w:rsidR="00912851" w:rsidRPr="00912851">
        <w:rPr>
          <w:b/>
          <w:bCs/>
        </w:rPr>
        <w:t>weltweit.</w:t>
      </w:r>
      <w:r w:rsidR="003E012B">
        <w:rPr>
          <w:b/>
          <w:bCs/>
        </w:rPr>
        <w:t xml:space="preserve"> </w:t>
      </w:r>
    </w:p>
    <w:p w14:paraId="42C3E754" w14:textId="77777777" w:rsidR="005B4E8F" w:rsidRDefault="005B4E8F" w:rsidP="0098652A">
      <w:pPr>
        <w:pStyle w:val="Flietext"/>
        <w:rPr>
          <w:b/>
          <w:bCs/>
        </w:rPr>
      </w:pPr>
    </w:p>
    <w:p w14:paraId="79324281" w14:textId="0CB636CD" w:rsidR="005E49B7" w:rsidRDefault="005E49B7" w:rsidP="005E49B7">
      <w:pPr>
        <w:pStyle w:val="Flietext"/>
      </w:pPr>
      <w:r w:rsidRPr="0077156B">
        <w:t xml:space="preserve">Die </w:t>
      </w:r>
      <w:r>
        <w:t xml:space="preserve">modular konfigurierbaren </w:t>
      </w:r>
      <w:proofErr w:type="spellStart"/>
      <w:r w:rsidRPr="0077156B">
        <w:t>Frameless</w:t>
      </w:r>
      <w:proofErr w:type="spellEnd"/>
      <w:r w:rsidRPr="0077156B">
        <w:t xml:space="preserve">-Motoren der </w:t>
      </w:r>
      <w:r w:rsidRPr="0098652A">
        <w:t>cyber</w:t>
      </w:r>
      <w:r w:rsidRPr="0098652A">
        <w:rPr>
          <w:vertAlign w:val="superscript"/>
        </w:rPr>
        <w:t>®</w:t>
      </w:r>
      <w:r w:rsidRPr="0098652A">
        <w:t xml:space="preserve"> kit line medium</w:t>
      </w:r>
      <w:r w:rsidRPr="0077156B">
        <w:t xml:space="preserve"> bieten </w:t>
      </w:r>
      <w:r>
        <w:t xml:space="preserve">durch die Vielfalt möglicher Varianten </w:t>
      </w:r>
      <w:r w:rsidR="00E62201">
        <w:t xml:space="preserve">eine hohe </w:t>
      </w:r>
      <w:r w:rsidR="00E62201" w:rsidRPr="005733AA">
        <w:t xml:space="preserve">Anpassungsfähigkeit an spezifische Aufgabenstellungen und </w:t>
      </w:r>
      <w:r w:rsidR="00344D89">
        <w:t>Einsatz</w:t>
      </w:r>
      <w:r w:rsidR="00E62201" w:rsidRPr="005733AA">
        <w:t>bedingungen</w:t>
      </w:r>
      <w:r w:rsidR="00E62201">
        <w:t xml:space="preserve">. Dadurch eröffnen sie </w:t>
      </w:r>
      <w:r>
        <w:t xml:space="preserve">zahlreiche innovative </w:t>
      </w:r>
      <w:r w:rsidRPr="006014E4">
        <w:t xml:space="preserve">Gestaltungsmöglichkeiten für </w:t>
      </w:r>
      <w:r>
        <w:t xml:space="preserve">hochdynamische Antriebslösungen in OEM-Maschinen. </w:t>
      </w:r>
    </w:p>
    <w:p w14:paraId="5ED1992B" w14:textId="77777777" w:rsidR="00D02DA8" w:rsidRDefault="00D02DA8" w:rsidP="0098652A">
      <w:pPr>
        <w:pStyle w:val="Flietext"/>
        <w:rPr>
          <w:b/>
          <w:bCs/>
        </w:rPr>
      </w:pPr>
    </w:p>
    <w:p w14:paraId="7CA55B27" w14:textId="4313E720" w:rsidR="005B4E8F" w:rsidRPr="005B4E8F" w:rsidRDefault="005B4E8F" w:rsidP="00D02DA8">
      <w:pPr>
        <w:pStyle w:val="Flietext"/>
        <w:rPr>
          <w:b/>
          <w:bCs/>
        </w:rPr>
      </w:pPr>
      <w:r w:rsidRPr="0098652A">
        <w:rPr>
          <w:b/>
          <w:bCs/>
        </w:rPr>
        <w:t>cyber</w:t>
      </w:r>
      <w:r w:rsidRPr="0098652A">
        <w:rPr>
          <w:b/>
          <w:bCs/>
          <w:vertAlign w:val="superscript"/>
        </w:rPr>
        <w:t>®</w:t>
      </w:r>
      <w:r w:rsidRPr="0098652A">
        <w:rPr>
          <w:b/>
          <w:bCs/>
        </w:rPr>
        <w:t xml:space="preserve"> kit line medium</w:t>
      </w:r>
      <w:r w:rsidRPr="005B4E8F">
        <w:rPr>
          <w:b/>
          <w:bCs/>
        </w:rPr>
        <w:t xml:space="preserve"> –</w:t>
      </w:r>
      <w:r>
        <w:rPr>
          <w:b/>
          <w:bCs/>
        </w:rPr>
        <w:t xml:space="preserve"> </w:t>
      </w:r>
      <w:r w:rsidRPr="005B4E8F">
        <w:rPr>
          <w:b/>
          <w:bCs/>
        </w:rPr>
        <w:t>Performance-Bindeglied</w:t>
      </w:r>
      <w:r>
        <w:rPr>
          <w:b/>
          <w:bCs/>
        </w:rPr>
        <w:t xml:space="preserve"> mit breitem Einsatzspektrum</w:t>
      </w:r>
    </w:p>
    <w:p w14:paraId="4874389C" w14:textId="77777777" w:rsidR="005B4E8F" w:rsidRDefault="005B4E8F" w:rsidP="00D02DA8">
      <w:pPr>
        <w:pStyle w:val="Flietext"/>
      </w:pPr>
    </w:p>
    <w:p w14:paraId="19E06C74" w14:textId="10DC5C8A" w:rsidR="00E62201" w:rsidRDefault="00713B3E" w:rsidP="00D02DA8">
      <w:pPr>
        <w:pStyle w:val="Flietext"/>
      </w:pPr>
      <w:r>
        <w:t>Die Motoren</w:t>
      </w:r>
      <w:r w:rsidR="00B542B3">
        <w:t>, die auch als</w:t>
      </w:r>
      <w:r>
        <w:t xml:space="preserve"> Direktantriebe eingesetzt werden</w:t>
      </w:r>
      <w:r w:rsidR="00B542B3">
        <w:t xml:space="preserve"> können,</w:t>
      </w:r>
      <w:r>
        <w:t xml:space="preserve"> </w:t>
      </w:r>
      <w:r w:rsidR="00E62201">
        <w:t xml:space="preserve">kennen weder Gehäuse noch Lagerung. In ihren Abmessungen kompakt und in ihrer Masse reduziert, sind sie </w:t>
      </w:r>
      <w:r w:rsidR="00EC1A1A">
        <w:t>perfekt</w:t>
      </w:r>
      <w:r w:rsidR="00E62201">
        <w:t xml:space="preserve"> geeignet für den direkten und platzsparenden Einbau in Maschinen. </w:t>
      </w:r>
      <w:r w:rsidR="00FF58EC">
        <w:t>D</w:t>
      </w:r>
      <w:r w:rsidR="00FF58EC" w:rsidRPr="00B542B3">
        <w:t>ank des Hohlwellen-Konzept</w:t>
      </w:r>
      <w:r w:rsidR="00B542B3">
        <w:t>s</w:t>
      </w:r>
      <w:r w:rsidR="00FF58EC" w:rsidRPr="00B542B3">
        <w:t xml:space="preserve"> lassen sich Kabel-, Druckluft-, Vakuum-, Lichtleiter- und Laserdurchführungen</w:t>
      </w:r>
      <w:r w:rsidR="00B542B3">
        <w:t>,</w:t>
      </w:r>
      <w:r w:rsidR="00FF58EC" w:rsidRPr="00B542B3">
        <w:t xml:space="preserve"> beispielsweise für Greifelemente oder Sensoren</w:t>
      </w:r>
      <w:r w:rsidR="00B542B3">
        <w:t>,</w:t>
      </w:r>
      <w:r w:rsidR="00FF58EC" w:rsidRPr="00B542B3">
        <w:t xml:space="preserve"> optisch elegant und </w:t>
      </w:r>
      <w:r w:rsidR="009A2463">
        <w:t>bei geringem Baura</w:t>
      </w:r>
      <w:r w:rsidR="009C0D34">
        <w:t>u</w:t>
      </w:r>
      <w:r w:rsidR="009A2463">
        <w:t>m</w:t>
      </w:r>
      <w:r w:rsidR="00FF58EC" w:rsidRPr="00B542B3">
        <w:t xml:space="preserve"> realisieren</w:t>
      </w:r>
      <w:r w:rsidR="00FF58EC">
        <w:t xml:space="preserve">. </w:t>
      </w:r>
      <w:r w:rsidR="00E62201">
        <w:t xml:space="preserve">In der Anwendung überzeugen </w:t>
      </w:r>
      <w:r w:rsidR="00FF58EC">
        <w:t>die gehäuselosen Servomotoren</w:t>
      </w:r>
      <w:r w:rsidR="00E62201">
        <w:t xml:space="preserve"> durch Bestwerte hinsichtlich Drehmomentdichte und Dynamik. </w:t>
      </w:r>
    </w:p>
    <w:p w14:paraId="055C9B51" w14:textId="77777777" w:rsidR="00E62201" w:rsidRDefault="00E62201" w:rsidP="00D02DA8">
      <w:pPr>
        <w:pStyle w:val="Flietext"/>
      </w:pPr>
    </w:p>
    <w:p w14:paraId="6931AD4D" w14:textId="65505E6F" w:rsidR="00761596" w:rsidRDefault="00D02DA8" w:rsidP="00D02DA8">
      <w:pPr>
        <w:pStyle w:val="Flietext"/>
      </w:pPr>
      <w:r w:rsidRPr="0054599A">
        <w:lastRenderedPageBreak/>
        <w:t xml:space="preserve">In ihrer Performance ist die </w:t>
      </w:r>
      <w:r w:rsidRPr="0098652A">
        <w:t>cyber</w:t>
      </w:r>
      <w:r w:rsidRPr="0098652A">
        <w:rPr>
          <w:vertAlign w:val="superscript"/>
        </w:rPr>
        <w:t>®</w:t>
      </w:r>
      <w:r w:rsidRPr="0098652A">
        <w:t xml:space="preserve"> kit line medium</w:t>
      </w:r>
      <w:r w:rsidRPr="0054599A">
        <w:t xml:space="preserve"> das ideale Bindeglied zwischen den </w:t>
      </w:r>
      <w:r w:rsidRPr="0098652A">
        <w:t xml:space="preserve">erfolgreichen </w:t>
      </w:r>
      <w:proofErr w:type="spellStart"/>
      <w:r w:rsidRPr="0054599A">
        <w:t>Frameless</w:t>
      </w:r>
      <w:proofErr w:type="spellEnd"/>
      <w:r w:rsidRPr="0054599A">
        <w:t xml:space="preserve">-Motorenbaureihen </w:t>
      </w:r>
      <w:r w:rsidRPr="0098652A">
        <w:t>cyber</w:t>
      </w:r>
      <w:r w:rsidRPr="0098652A">
        <w:rPr>
          <w:vertAlign w:val="superscript"/>
        </w:rPr>
        <w:t>®</w:t>
      </w:r>
      <w:r w:rsidRPr="0098652A">
        <w:t xml:space="preserve"> kit line </w:t>
      </w:r>
      <w:proofErr w:type="spellStart"/>
      <w:r w:rsidRPr="0098652A">
        <w:t>small</w:t>
      </w:r>
      <w:proofErr w:type="spellEnd"/>
      <w:r w:rsidRPr="0098652A">
        <w:t xml:space="preserve"> und cyber</w:t>
      </w:r>
      <w:r w:rsidRPr="0098652A">
        <w:rPr>
          <w:vertAlign w:val="superscript"/>
        </w:rPr>
        <w:t>®</w:t>
      </w:r>
      <w:r w:rsidRPr="0098652A">
        <w:t xml:space="preserve"> kit </w:t>
      </w:r>
      <w:r w:rsidR="00AD75CD">
        <w:t xml:space="preserve">line </w:t>
      </w:r>
      <w:r w:rsidRPr="0098652A">
        <w:t>large</w:t>
      </w:r>
      <w:r w:rsidRPr="0054599A">
        <w:t>.</w:t>
      </w:r>
      <w:r>
        <w:t xml:space="preserve"> Die </w:t>
      </w:r>
      <w:r w:rsidR="005E49B7">
        <w:t xml:space="preserve">kollaborative und industrielle </w:t>
      </w:r>
      <w:r w:rsidRPr="0098652A">
        <w:t xml:space="preserve">Robotik, </w:t>
      </w:r>
      <w:r>
        <w:t xml:space="preserve">der </w:t>
      </w:r>
      <w:r w:rsidRPr="0098652A">
        <w:t>Werkzeugmaschinen</w:t>
      </w:r>
      <w:r>
        <w:t>bau</w:t>
      </w:r>
      <w:r w:rsidRPr="0098652A">
        <w:t xml:space="preserve">, </w:t>
      </w:r>
      <w:r w:rsidR="005E49B7">
        <w:t xml:space="preserve">die Verpackungstechnik, </w:t>
      </w:r>
      <w:r w:rsidRPr="0098652A">
        <w:t>Aktuatoren</w:t>
      </w:r>
      <w:r>
        <w:t xml:space="preserve"> für</w:t>
      </w:r>
      <w:r w:rsidR="005E49B7">
        <w:t xml:space="preserve"> Montage-,</w:t>
      </w:r>
      <w:r>
        <w:t xml:space="preserve"> Transfer- und Handhabungssysteme</w:t>
      </w:r>
      <w:r w:rsidRPr="0098652A">
        <w:t xml:space="preserve">, </w:t>
      </w:r>
      <w:r>
        <w:t xml:space="preserve">Anlagen der </w:t>
      </w:r>
      <w:r w:rsidRPr="0098652A">
        <w:t>Prüf- und Messtechnik</w:t>
      </w:r>
      <w:r>
        <w:t xml:space="preserve"> </w:t>
      </w:r>
      <w:r w:rsidRPr="0098652A">
        <w:t xml:space="preserve">sowie </w:t>
      </w:r>
      <w:r>
        <w:t>Aufgabenstellungen</w:t>
      </w:r>
      <w:r w:rsidRPr="0098652A">
        <w:t xml:space="preserve"> in der Halbleiterfertigung</w:t>
      </w:r>
      <w:r>
        <w:t xml:space="preserve"> sind typische Einsatzfelder der hochdynamischen und </w:t>
      </w:r>
      <w:r w:rsidRPr="0098652A">
        <w:t xml:space="preserve">robusten </w:t>
      </w:r>
      <w:r w:rsidR="00713B3E">
        <w:t>Servomotoren</w:t>
      </w:r>
      <w:r w:rsidR="00514412">
        <w:t>.</w:t>
      </w:r>
    </w:p>
    <w:p w14:paraId="52847EB2" w14:textId="47B0B5BB" w:rsidR="00D02DA8" w:rsidRDefault="00D02DA8" w:rsidP="0098652A">
      <w:pPr>
        <w:pStyle w:val="Flietext"/>
      </w:pPr>
    </w:p>
    <w:p w14:paraId="5448DFEE" w14:textId="77777777" w:rsidR="00761596" w:rsidRDefault="00761596" w:rsidP="0098652A">
      <w:pPr>
        <w:pStyle w:val="Flietext"/>
        <w:rPr>
          <w:b/>
          <w:bCs/>
        </w:rPr>
      </w:pPr>
    </w:p>
    <w:p w14:paraId="75AA2588" w14:textId="77777777" w:rsidR="00344D89" w:rsidRDefault="00344D89" w:rsidP="00F22FCB">
      <w:pPr>
        <w:pStyle w:val="Flietext"/>
        <w:pBdr>
          <w:top w:val="single" w:sz="4" w:space="1" w:color="auto"/>
          <w:left w:val="single" w:sz="4" w:space="4" w:color="auto"/>
          <w:bottom w:val="single" w:sz="4" w:space="1" w:color="auto"/>
          <w:right w:val="single" w:sz="4" w:space="4" w:color="auto"/>
        </w:pBdr>
        <w:rPr>
          <w:b/>
          <w:bCs/>
          <w:sz w:val="28"/>
          <w:szCs w:val="28"/>
        </w:rPr>
      </w:pPr>
    </w:p>
    <w:p w14:paraId="7EB3F095" w14:textId="5F26FC4E" w:rsidR="00D02DA8" w:rsidRPr="00F22FCB" w:rsidRDefault="00F22FCB" w:rsidP="00907EA2">
      <w:pPr>
        <w:pStyle w:val="Flietext"/>
        <w:pBdr>
          <w:top w:val="single" w:sz="4" w:space="1" w:color="auto"/>
          <w:left w:val="single" w:sz="4" w:space="4" w:color="auto"/>
          <w:bottom w:val="single" w:sz="4" w:space="1" w:color="auto"/>
          <w:right w:val="single" w:sz="4" w:space="4" w:color="auto"/>
        </w:pBdr>
        <w:spacing w:line="240" w:lineRule="auto"/>
        <w:rPr>
          <w:b/>
          <w:bCs/>
          <w:sz w:val="28"/>
          <w:szCs w:val="28"/>
        </w:rPr>
      </w:pPr>
      <w:r>
        <w:rPr>
          <w:b/>
          <w:bCs/>
          <w:sz w:val="28"/>
          <w:szCs w:val="28"/>
        </w:rPr>
        <w:t xml:space="preserve">Neues Encoder-Modul für </w:t>
      </w:r>
      <w:r w:rsidRPr="0098652A">
        <w:rPr>
          <w:b/>
          <w:bCs/>
          <w:sz w:val="28"/>
          <w:szCs w:val="28"/>
        </w:rPr>
        <w:t>cyber</w:t>
      </w:r>
      <w:r w:rsidRPr="0098652A">
        <w:rPr>
          <w:b/>
          <w:bCs/>
          <w:sz w:val="28"/>
          <w:szCs w:val="28"/>
          <w:vertAlign w:val="superscript"/>
        </w:rPr>
        <w:t>®</w:t>
      </w:r>
      <w:r w:rsidRPr="0098652A">
        <w:rPr>
          <w:b/>
          <w:bCs/>
          <w:sz w:val="28"/>
          <w:szCs w:val="28"/>
        </w:rPr>
        <w:t xml:space="preserve"> kit line </w:t>
      </w:r>
      <w:proofErr w:type="spellStart"/>
      <w:r w:rsidRPr="0098652A">
        <w:rPr>
          <w:b/>
          <w:bCs/>
          <w:sz w:val="28"/>
          <w:szCs w:val="28"/>
        </w:rPr>
        <w:t>smal</w:t>
      </w:r>
      <w:r w:rsidRPr="00F22FCB">
        <w:rPr>
          <w:b/>
          <w:bCs/>
          <w:sz w:val="28"/>
          <w:szCs w:val="28"/>
        </w:rPr>
        <w:t>l</w:t>
      </w:r>
      <w:proofErr w:type="spellEnd"/>
      <w:r w:rsidRPr="00F22FCB">
        <w:rPr>
          <w:b/>
          <w:bCs/>
          <w:sz w:val="28"/>
          <w:szCs w:val="28"/>
        </w:rPr>
        <w:t xml:space="preserve"> </w:t>
      </w:r>
    </w:p>
    <w:p w14:paraId="4411271C" w14:textId="77777777" w:rsidR="00F22FCB" w:rsidRDefault="00F22FCB" w:rsidP="00F22FCB">
      <w:pPr>
        <w:pStyle w:val="Flietext"/>
        <w:pBdr>
          <w:top w:val="single" w:sz="4" w:space="1" w:color="auto"/>
          <w:left w:val="single" w:sz="4" w:space="4" w:color="auto"/>
          <w:bottom w:val="single" w:sz="4" w:space="1" w:color="auto"/>
          <w:right w:val="single" w:sz="4" w:space="4" w:color="auto"/>
        </w:pBdr>
        <w:rPr>
          <w:b/>
          <w:bCs/>
        </w:rPr>
      </w:pPr>
    </w:p>
    <w:p w14:paraId="573A1EC5" w14:textId="7855F5F7" w:rsidR="00F22FCB" w:rsidRDefault="003E012B" w:rsidP="00F22FCB">
      <w:pPr>
        <w:pStyle w:val="Flietext"/>
        <w:pBdr>
          <w:top w:val="single" w:sz="4" w:space="1" w:color="auto"/>
          <w:left w:val="single" w:sz="4" w:space="4" w:color="auto"/>
          <w:bottom w:val="single" w:sz="4" w:space="1" w:color="auto"/>
          <w:right w:val="single" w:sz="4" w:space="4" w:color="auto"/>
        </w:pBdr>
        <w:rPr>
          <w:b/>
          <w:bCs/>
        </w:rPr>
      </w:pPr>
      <w:r w:rsidRPr="00D02DA8">
        <w:rPr>
          <w:b/>
          <w:bCs/>
        </w:rPr>
        <w:t xml:space="preserve">Für die </w:t>
      </w:r>
      <w:r w:rsidRPr="0098652A">
        <w:rPr>
          <w:b/>
          <w:bCs/>
        </w:rPr>
        <w:t>cyber</w:t>
      </w:r>
      <w:r w:rsidRPr="0098652A">
        <w:rPr>
          <w:b/>
          <w:bCs/>
          <w:vertAlign w:val="superscript"/>
        </w:rPr>
        <w:t>®</w:t>
      </w:r>
      <w:r w:rsidRPr="0098652A">
        <w:rPr>
          <w:b/>
          <w:bCs/>
        </w:rPr>
        <w:t xml:space="preserve"> kit line </w:t>
      </w:r>
      <w:proofErr w:type="spellStart"/>
      <w:r w:rsidRPr="0098652A">
        <w:rPr>
          <w:b/>
          <w:bCs/>
        </w:rPr>
        <w:t>small</w:t>
      </w:r>
      <w:proofErr w:type="spellEnd"/>
      <w:r w:rsidRPr="00D02DA8">
        <w:rPr>
          <w:b/>
          <w:bCs/>
        </w:rPr>
        <w:t xml:space="preserve"> hat </w:t>
      </w:r>
      <w:r w:rsidR="009A2463">
        <w:rPr>
          <w:b/>
          <w:bCs/>
        </w:rPr>
        <w:t xml:space="preserve">WITTENSTEIN </w:t>
      </w:r>
      <w:r w:rsidRPr="00D02DA8">
        <w:rPr>
          <w:b/>
          <w:bCs/>
        </w:rPr>
        <w:t>zeitgleich ein neues</w:t>
      </w:r>
      <w:r w:rsidR="00F22FCB">
        <w:rPr>
          <w:b/>
          <w:bCs/>
        </w:rPr>
        <w:t>, optional integrierbares</w:t>
      </w:r>
      <w:r w:rsidRPr="00D02DA8">
        <w:rPr>
          <w:b/>
          <w:bCs/>
        </w:rPr>
        <w:t xml:space="preserve"> Encoder-Modul </w:t>
      </w:r>
      <w:r w:rsidR="00F22FCB">
        <w:rPr>
          <w:b/>
          <w:bCs/>
        </w:rPr>
        <w:t xml:space="preserve">für vier unterschiedliche Feedback-Signale </w:t>
      </w:r>
      <w:r w:rsidRPr="00D02DA8">
        <w:rPr>
          <w:b/>
          <w:bCs/>
        </w:rPr>
        <w:t>vorgestellt</w:t>
      </w:r>
      <w:r w:rsidR="00F22FCB">
        <w:rPr>
          <w:b/>
          <w:bCs/>
        </w:rPr>
        <w:t>.</w:t>
      </w:r>
    </w:p>
    <w:p w14:paraId="0A2BDAEA" w14:textId="77777777" w:rsidR="00F22FCB" w:rsidRDefault="00F22FCB" w:rsidP="00F22FCB">
      <w:pPr>
        <w:pStyle w:val="Flietext"/>
        <w:pBdr>
          <w:top w:val="single" w:sz="4" w:space="1" w:color="auto"/>
          <w:left w:val="single" w:sz="4" w:space="4" w:color="auto"/>
          <w:bottom w:val="single" w:sz="4" w:space="1" w:color="auto"/>
          <w:right w:val="single" w:sz="4" w:space="4" w:color="auto"/>
        </w:pBdr>
        <w:rPr>
          <w:b/>
          <w:bCs/>
        </w:rPr>
      </w:pPr>
    </w:p>
    <w:p w14:paraId="32C325FD" w14:textId="06F91446" w:rsidR="00D02DA8" w:rsidRPr="005B4E8F" w:rsidRDefault="00F22FCB" w:rsidP="00F22FCB">
      <w:pPr>
        <w:pStyle w:val="Flietext"/>
        <w:pBdr>
          <w:top w:val="single" w:sz="4" w:space="1" w:color="auto"/>
          <w:left w:val="single" w:sz="4" w:space="4" w:color="auto"/>
          <w:bottom w:val="single" w:sz="4" w:space="1" w:color="auto"/>
          <w:right w:val="single" w:sz="4" w:space="4" w:color="auto"/>
        </w:pBdr>
      </w:pPr>
      <w:r w:rsidRPr="00F22FCB">
        <w:t>Es</w:t>
      </w:r>
      <w:r w:rsidR="003E012B" w:rsidRPr="00F22FCB">
        <w:t xml:space="preserve"> </w:t>
      </w:r>
      <w:r w:rsidRPr="00F22FCB">
        <w:t xml:space="preserve">bietet eine Systemgenauigkeit von &gt;16 </w:t>
      </w:r>
      <w:proofErr w:type="spellStart"/>
      <w:r w:rsidRPr="00F22FCB">
        <w:t>bit</w:t>
      </w:r>
      <w:proofErr w:type="spellEnd"/>
      <w:r w:rsidRPr="00F22FCB">
        <w:t xml:space="preserve"> </w:t>
      </w:r>
      <w:r>
        <w:t xml:space="preserve">sowie eine Wiederholgenauigkeit von </w:t>
      </w:r>
      <w:r w:rsidR="005B4E8F">
        <w:t>&lt;</w:t>
      </w:r>
      <w:r>
        <w:t>±</w:t>
      </w:r>
      <w:r w:rsidR="005B4E8F">
        <w:t xml:space="preserve"> 0,1°</w:t>
      </w:r>
      <w:r w:rsidRPr="00F22FCB">
        <w:t xml:space="preserve">und steht in zwei Ausführungen zur Verfügung: entweder </w:t>
      </w:r>
      <w:r w:rsidR="00FD5D31">
        <w:t xml:space="preserve">mit </w:t>
      </w:r>
      <w:r w:rsidRPr="00F22FCB">
        <w:t xml:space="preserve">den Schnittstellen </w:t>
      </w:r>
      <w:proofErr w:type="spellStart"/>
      <w:r w:rsidRPr="00F22FCB">
        <w:t>B</w:t>
      </w:r>
      <w:r w:rsidR="00107F37">
        <w:t>i</w:t>
      </w:r>
      <w:r w:rsidRPr="00F22FCB">
        <w:t>SS</w:t>
      </w:r>
      <w:proofErr w:type="spellEnd"/>
      <w:r w:rsidRPr="00F22FCB">
        <w:t xml:space="preserve">-C und SSI oder für Inkremental- und Hall-Signale. </w:t>
      </w:r>
      <w:r w:rsidR="005B4E8F" w:rsidRPr="005B4E8F">
        <w:t xml:space="preserve">Die </w:t>
      </w:r>
      <w:proofErr w:type="spellStart"/>
      <w:r w:rsidR="005B4E8F" w:rsidRPr="005B4E8F">
        <w:t>Frameless</w:t>
      </w:r>
      <w:proofErr w:type="spellEnd"/>
      <w:r w:rsidR="005B4E8F" w:rsidRPr="005B4E8F">
        <w:t xml:space="preserve">-Motoren der kleinsten Baureihe mit integriertem Encoder-Modul </w:t>
      </w:r>
      <w:r w:rsidR="005B4E8F">
        <w:t>werden</w:t>
      </w:r>
      <w:r w:rsidR="005B4E8F" w:rsidRPr="005B4E8F">
        <w:t xml:space="preserve"> mit dem </w:t>
      </w:r>
      <w:proofErr w:type="spellStart"/>
      <w:r w:rsidR="005B4E8F" w:rsidRPr="0098652A">
        <w:t>Servoregler</w:t>
      </w:r>
      <w:proofErr w:type="spellEnd"/>
      <w:r w:rsidR="005B4E8F" w:rsidRPr="0098652A">
        <w:t xml:space="preserve"> cyber</w:t>
      </w:r>
      <w:r w:rsidR="005B4E8F" w:rsidRPr="0098652A">
        <w:rPr>
          <w:vertAlign w:val="superscript"/>
        </w:rPr>
        <w:t>®</w:t>
      </w:r>
      <w:r w:rsidR="005B4E8F" w:rsidRPr="0098652A">
        <w:t xml:space="preserve"> </w:t>
      </w:r>
      <w:proofErr w:type="spellStart"/>
      <w:r w:rsidR="005B4E8F" w:rsidRPr="0098652A">
        <w:t>simco</w:t>
      </w:r>
      <w:proofErr w:type="spellEnd"/>
      <w:r w:rsidR="005B4E8F" w:rsidRPr="0098652A">
        <w:rPr>
          <w:vertAlign w:val="superscript"/>
        </w:rPr>
        <w:t xml:space="preserve">® </w:t>
      </w:r>
      <w:proofErr w:type="spellStart"/>
      <w:r w:rsidR="005B4E8F" w:rsidRPr="0098652A">
        <w:t>drive</w:t>
      </w:r>
      <w:proofErr w:type="spellEnd"/>
      <w:r w:rsidR="005B4E8F" w:rsidRPr="0098652A">
        <w:t xml:space="preserve"> 2</w:t>
      </w:r>
      <w:r w:rsidR="005B4E8F" w:rsidRPr="005B4E8F">
        <w:t xml:space="preserve"> </w:t>
      </w:r>
      <w:r w:rsidR="005B4E8F">
        <w:t>zu</w:t>
      </w:r>
      <w:r w:rsidR="009A2463">
        <w:t>r</w:t>
      </w:r>
      <w:r w:rsidR="005B4E8F" w:rsidRPr="005B4E8F">
        <w:t xml:space="preserve"> perfekte</w:t>
      </w:r>
      <w:r w:rsidR="005B4E8F">
        <w:t>n</w:t>
      </w:r>
      <w:r w:rsidR="005B4E8F" w:rsidRPr="005B4E8F">
        <w:t xml:space="preserve"> Systemlösung</w:t>
      </w:r>
      <w:r w:rsidR="00C93422">
        <w:t xml:space="preserve"> für 48-VDC-Anwendungen</w:t>
      </w:r>
      <w:r w:rsidR="005B4E8F" w:rsidRPr="005B4E8F">
        <w:t>.</w:t>
      </w:r>
    </w:p>
    <w:p w14:paraId="27BA2A2B" w14:textId="77777777" w:rsidR="00D02DA8" w:rsidRPr="00750B74" w:rsidRDefault="00D02DA8" w:rsidP="0098652A">
      <w:pPr>
        <w:pStyle w:val="Flietext"/>
        <w:rPr>
          <w:b/>
          <w:bCs/>
        </w:rPr>
      </w:pPr>
    </w:p>
    <w:p w14:paraId="6B22F5D5" w14:textId="77777777" w:rsidR="00761596" w:rsidRPr="00750B74" w:rsidRDefault="00761596" w:rsidP="0098652A">
      <w:pPr>
        <w:pStyle w:val="Flietext"/>
        <w:rPr>
          <w:b/>
          <w:bCs/>
        </w:rPr>
      </w:pPr>
    </w:p>
    <w:p w14:paraId="59613F2E" w14:textId="45612034" w:rsidR="00D02DA8" w:rsidRPr="00750B74" w:rsidRDefault="00D02DA8" w:rsidP="0098652A">
      <w:pPr>
        <w:pStyle w:val="Flietext"/>
        <w:rPr>
          <w:b/>
          <w:bCs/>
        </w:rPr>
      </w:pPr>
      <w:r w:rsidRPr="00750B74">
        <w:rPr>
          <w:b/>
          <w:bCs/>
        </w:rPr>
        <w:t xml:space="preserve">SPS 2023: WITTENSTEIN präsentiert </w:t>
      </w:r>
      <w:r w:rsidR="00344D89">
        <w:rPr>
          <w:b/>
          <w:bCs/>
        </w:rPr>
        <w:t>Neuheiten</w:t>
      </w:r>
      <w:r w:rsidR="00344D89" w:rsidRPr="00D02DA8">
        <w:rPr>
          <w:b/>
          <w:bCs/>
        </w:rPr>
        <w:t xml:space="preserve"> </w:t>
      </w:r>
      <w:r w:rsidRPr="00D02DA8">
        <w:rPr>
          <w:b/>
          <w:bCs/>
        </w:rPr>
        <w:t xml:space="preserve">aus der mechatronischen und </w:t>
      </w:r>
      <w:proofErr w:type="spellStart"/>
      <w:r w:rsidRPr="00D02DA8">
        <w:rPr>
          <w:b/>
          <w:bCs/>
        </w:rPr>
        <w:t>cybertronischen</w:t>
      </w:r>
      <w:proofErr w:type="spellEnd"/>
      <w:r w:rsidRPr="00D02DA8">
        <w:rPr>
          <w:b/>
          <w:bCs/>
        </w:rPr>
        <w:t xml:space="preserve"> Produktwelt</w:t>
      </w:r>
    </w:p>
    <w:p w14:paraId="5B287B55" w14:textId="77777777" w:rsidR="00D02DA8" w:rsidRPr="00750B74" w:rsidRDefault="00D02DA8" w:rsidP="0098652A">
      <w:pPr>
        <w:pStyle w:val="Flietext"/>
      </w:pPr>
    </w:p>
    <w:p w14:paraId="1EB14F01" w14:textId="5553280B" w:rsidR="00D02DA8" w:rsidRPr="00D02DA8" w:rsidRDefault="00D02DA8" w:rsidP="0098652A">
      <w:pPr>
        <w:pStyle w:val="Flietext"/>
      </w:pPr>
      <w:r w:rsidRPr="00750B74">
        <w:t xml:space="preserve">Unter der Leitidee </w:t>
      </w:r>
      <w:r w:rsidRPr="00D02DA8">
        <w:t xml:space="preserve">„Shaping </w:t>
      </w:r>
      <w:proofErr w:type="spellStart"/>
      <w:r w:rsidRPr="00D02DA8">
        <w:t>the</w:t>
      </w:r>
      <w:proofErr w:type="spellEnd"/>
      <w:r w:rsidRPr="00D02DA8">
        <w:t xml:space="preserve"> </w:t>
      </w:r>
      <w:proofErr w:type="spellStart"/>
      <w:r w:rsidRPr="00D02DA8">
        <w:t>world</w:t>
      </w:r>
      <w:proofErr w:type="spellEnd"/>
      <w:r w:rsidRPr="00D02DA8">
        <w:t xml:space="preserve"> </w:t>
      </w:r>
      <w:proofErr w:type="spellStart"/>
      <w:r w:rsidRPr="00D02DA8">
        <w:t>of</w:t>
      </w:r>
      <w:proofErr w:type="spellEnd"/>
      <w:r w:rsidRPr="00D02DA8">
        <w:t xml:space="preserve"> </w:t>
      </w:r>
      <w:proofErr w:type="spellStart"/>
      <w:r w:rsidRPr="00D02DA8">
        <w:t>cybertronic</w:t>
      </w:r>
      <w:proofErr w:type="spellEnd"/>
      <w:r w:rsidRPr="00D02DA8">
        <w:t xml:space="preserve"> </w:t>
      </w:r>
      <w:proofErr w:type="spellStart"/>
      <w:r w:rsidRPr="00D02DA8">
        <w:t>motion</w:t>
      </w:r>
      <w:proofErr w:type="spellEnd"/>
      <w:r w:rsidRPr="00D02DA8">
        <w:t>“</w:t>
      </w:r>
      <w:r w:rsidR="00EC1A1A">
        <w:t xml:space="preserve"> </w:t>
      </w:r>
      <w:r>
        <w:t>präsentiert WITTENSTEIN</w:t>
      </w:r>
      <w:r w:rsidRPr="00750B74">
        <w:t xml:space="preserve"> beide Innovationen – die neue </w:t>
      </w:r>
      <w:r w:rsidRPr="0098652A">
        <w:t>cyber</w:t>
      </w:r>
      <w:r w:rsidRPr="0098652A">
        <w:rPr>
          <w:vertAlign w:val="superscript"/>
        </w:rPr>
        <w:t>®</w:t>
      </w:r>
      <w:r w:rsidRPr="0098652A">
        <w:t xml:space="preserve"> kit line medium</w:t>
      </w:r>
      <w:r w:rsidRPr="00D02DA8">
        <w:t xml:space="preserve"> wie auch das neue Encoder-Modul für die </w:t>
      </w:r>
      <w:r w:rsidRPr="0098652A">
        <w:t>cyber</w:t>
      </w:r>
      <w:r w:rsidRPr="0098652A">
        <w:rPr>
          <w:vertAlign w:val="superscript"/>
        </w:rPr>
        <w:t>®</w:t>
      </w:r>
      <w:r w:rsidRPr="0098652A">
        <w:t xml:space="preserve"> kit line </w:t>
      </w:r>
      <w:proofErr w:type="spellStart"/>
      <w:r w:rsidRPr="0098652A">
        <w:t>small</w:t>
      </w:r>
      <w:proofErr w:type="spellEnd"/>
      <w:r w:rsidRPr="00D02DA8">
        <w:t xml:space="preserve"> –</w:t>
      </w:r>
      <w:r>
        <w:t xml:space="preserve"> auf der Messe SPS 2023 (Halle 4, Stand 4-221). Weitere Exponate zeigen </w:t>
      </w:r>
      <w:r w:rsidRPr="00D02DA8">
        <w:t xml:space="preserve">Smart Services für Getriebe mit </w:t>
      </w:r>
      <w:proofErr w:type="spellStart"/>
      <w:r w:rsidRPr="00D02DA8">
        <w:t>cynapse</w:t>
      </w:r>
      <w:proofErr w:type="spellEnd"/>
      <w:r w:rsidRPr="00B542B3">
        <w:rPr>
          <w:vertAlign w:val="superscript"/>
        </w:rPr>
        <w:t>®</w:t>
      </w:r>
      <w:r w:rsidRPr="00D02DA8">
        <w:t>-Funktionalität</w:t>
      </w:r>
      <w:r>
        <w:t xml:space="preserve"> sowie</w:t>
      </w:r>
      <w:r w:rsidRPr="00D02DA8">
        <w:t xml:space="preserve"> die präzisionsorientierte Produktfamilie „Galaxie</w:t>
      </w:r>
      <w:r w:rsidRPr="00B542B3">
        <w:rPr>
          <w:vertAlign w:val="superscript"/>
        </w:rPr>
        <w:t>®</w:t>
      </w:r>
      <w:r w:rsidRPr="00D02DA8">
        <w:t xml:space="preserve"> accuracy line“</w:t>
      </w:r>
      <w:r>
        <w:t>.</w:t>
      </w:r>
    </w:p>
    <w:p w14:paraId="63CEFD7F" w14:textId="77777777" w:rsidR="00776B32" w:rsidRDefault="00776B32" w:rsidP="0098652A">
      <w:pPr>
        <w:pStyle w:val="Flietext"/>
        <w:rPr>
          <w:b/>
          <w:bCs/>
        </w:rPr>
      </w:pPr>
    </w:p>
    <w:p w14:paraId="76E1E1CF" w14:textId="77777777" w:rsidR="0098652A" w:rsidRPr="00750B74" w:rsidRDefault="0098652A" w:rsidP="00DC5E12">
      <w:pPr>
        <w:pStyle w:val="Flietext"/>
      </w:pPr>
    </w:p>
    <w:p w14:paraId="7DB772A1" w14:textId="29C4FA6F" w:rsidR="00907EA2" w:rsidRPr="00907EA2" w:rsidRDefault="00141DB7" w:rsidP="00DC5E12">
      <w:pPr>
        <w:pStyle w:val="Flietext"/>
        <w:rPr>
          <w:b/>
          <w:bCs/>
        </w:rPr>
      </w:pPr>
      <w:r w:rsidRPr="00907EA2">
        <w:rPr>
          <w:b/>
          <w:bCs/>
        </w:rPr>
        <w:t xml:space="preserve">Weiterführender Link: </w:t>
      </w:r>
    </w:p>
    <w:p w14:paraId="2ABB29A1" w14:textId="749BCEFE" w:rsidR="0093418D" w:rsidRDefault="00BA1B4C" w:rsidP="00DC5E12">
      <w:pPr>
        <w:pStyle w:val="Flietext"/>
      </w:pPr>
      <w:hyperlink r:id="rId7" w:history="1">
        <w:r w:rsidRPr="00832246">
          <w:rPr>
            <w:rStyle w:val="Hyperlink"/>
          </w:rPr>
          <w:t>https://cyber-motor.wittenstein.de/de-de/produkte/cyber-kit-line-medium-gehaeuselose-servomotoren/</w:t>
        </w:r>
      </w:hyperlink>
      <w:r>
        <w:t xml:space="preserve"> </w:t>
      </w:r>
    </w:p>
    <w:p w14:paraId="3B7BE51D" w14:textId="77777777" w:rsidR="00907EA2" w:rsidRPr="00750B74" w:rsidRDefault="00907EA2" w:rsidP="00DC5E12">
      <w:pPr>
        <w:pStyle w:val="Flietext"/>
      </w:pPr>
    </w:p>
    <w:p w14:paraId="7EFB449A" w14:textId="5DB3EDED" w:rsidR="0093418D" w:rsidRPr="00344D89" w:rsidRDefault="00344D89" w:rsidP="00DC5E12">
      <w:pPr>
        <w:pStyle w:val="Flietext"/>
        <w:rPr>
          <w:sz w:val="18"/>
        </w:rPr>
      </w:pPr>
      <w:r w:rsidRPr="00344D89">
        <w:rPr>
          <w:b/>
          <w:bCs/>
          <w:sz w:val="18"/>
        </w:rPr>
        <w:lastRenderedPageBreak/>
        <w:t xml:space="preserve">Bildmaterial </w:t>
      </w:r>
      <w:r>
        <w:rPr>
          <w:sz w:val="18"/>
        </w:rPr>
        <w:t>(Quelle: WITTENSTEIN SE)</w:t>
      </w:r>
    </w:p>
    <w:p w14:paraId="0465163D" w14:textId="5ABB7D9B" w:rsidR="00004339" w:rsidRDefault="00907EA2" w:rsidP="00DC5E12">
      <w:pPr>
        <w:pStyle w:val="Flietext"/>
        <w:rPr>
          <w:sz w:val="18"/>
          <w:szCs w:val="18"/>
        </w:rPr>
      </w:pPr>
      <w:r w:rsidRPr="00344D89">
        <w:rPr>
          <w:rFonts w:ascii="HelveticaNeueW02-55Roma" w:hAnsi="HelveticaNeueW02-55Roma"/>
          <w:b/>
          <w:bCs/>
          <w:noProof/>
          <w:color w:val="3E3D40"/>
          <w:shd w:val="clear" w:color="auto" w:fill="FFFFFF"/>
        </w:rPr>
        <w:drawing>
          <wp:anchor distT="0" distB="0" distL="114300" distR="114300" simplePos="0" relativeHeight="251658240" behindDoc="0" locked="0" layoutInCell="1" allowOverlap="1" wp14:anchorId="411AA937" wp14:editId="65CE925A">
            <wp:simplePos x="0" y="0"/>
            <wp:positionH relativeFrom="margin">
              <wp:align>left</wp:align>
            </wp:positionH>
            <wp:positionV relativeFrom="paragraph">
              <wp:posOffset>159275</wp:posOffset>
            </wp:positionV>
            <wp:extent cx="1572260" cy="678815"/>
            <wp:effectExtent l="0" t="0" r="8890" b="6985"/>
            <wp:wrapSquare wrapText="bothSides"/>
            <wp:docPr id="1262646512" name="Grafik 1" descr="Ein Bild, das Autoteile, Reifen, Synthesekautschuk,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646512" name="Grafik 1" descr="Ein Bild, das Autoteile, Reifen, Synthesekautschuk, Rad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72260" cy="678815"/>
                    </a:xfrm>
                    <a:prstGeom prst="rect">
                      <a:avLst/>
                    </a:prstGeom>
                  </pic:spPr>
                </pic:pic>
              </a:graphicData>
            </a:graphic>
            <wp14:sizeRelH relativeFrom="margin">
              <wp14:pctWidth>0</wp14:pctWidth>
            </wp14:sizeRelH>
            <wp14:sizeRelV relativeFrom="margin">
              <wp14:pctHeight>0</wp14:pctHeight>
            </wp14:sizeRelV>
          </wp:anchor>
        </w:drawing>
      </w:r>
      <w:r w:rsidR="001070E5" w:rsidRPr="001070E5">
        <w:rPr>
          <w:noProof/>
          <w:sz w:val="18"/>
          <w:szCs w:val="18"/>
        </w:rPr>
        <w:drawing>
          <wp:inline distT="0" distB="0" distL="0" distR="0" wp14:anchorId="2D2D68D0" wp14:editId="60894A38">
            <wp:extent cx="4319270" cy="1865630"/>
            <wp:effectExtent l="0" t="0" r="5080" b="1270"/>
            <wp:docPr id="51244001" name="Grafik 1" descr="Ein Bild, das Autoteile, Reifen, Synthesekautschuk,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44001" name="Grafik 1" descr="Ein Bild, das Autoteile, Reifen, Synthesekautschuk, Rad enthält.&#10;&#10;Automatisch generierte Beschreibung"/>
                    <pic:cNvPicPr/>
                  </pic:nvPicPr>
                  <pic:blipFill>
                    <a:blip r:embed="rId9"/>
                    <a:stretch>
                      <a:fillRect/>
                    </a:stretch>
                  </pic:blipFill>
                  <pic:spPr>
                    <a:xfrm>
                      <a:off x="0" y="0"/>
                      <a:ext cx="4319270" cy="1865630"/>
                    </a:xfrm>
                    <a:prstGeom prst="rect">
                      <a:avLst/>
                    </a:prstGeom>
                  </pic:spPr>
                </pic:pic>
              </a:graphicData>
            </a:graphic>
          </wp:inline>
        </w:drawing>
      </w:r>
    </w:p>
    <w:p w14:paraId="7677FC45" w14:textId="3215DE28" w:rsidR="00004339" w:rsidRPr="00B542B3" w:rsidRDefault="00907EA2" w:rsidP="00344D89">
      <w:pPr>
        <w:pStyle w:val="Flietext"/>
      </w:pPr>
      <w:r w:rsidRPr="00907EA2">
        <w:rPr>
          <w:b/>
          <w:bCs/>
        </w:rPr>
        <w:t>01_WSE_cyber_kit_line_medium_100_112:</w:t>
      </w:r>
      <w:r>
        <w:t xml:space="preserve"> </w:t>
      </w:r>
      <w:r w:rsidR="001070E5" w:rsidRPr="00B542B3">
        <w:t>cyber</w:t>
      </w:r>
      <w:r w:rsidR="001070E5" w:rsidRPr="00B542B3">
        <w:rPr>
          <w:rFonts w:hint="eastAsia"/>
          <w:vertAlign w:val="superscript"/>
        </w:rPr>
        <w:t>®</w:t>
      </w:r>
      <w:r w:rsidR="001070E5" w:rsidRPr="00B542B3">
        <w:rPr>
          <w:rFonts w:hint="eastAsia"/>
        </w:rPr>
        <w:t> </w:t>
      </w:r>
      <w:r w:rsidR="001070E5" w:rsidRPr="00B542B3">
        <w:t xml:space="preserve">kit line </w:t>
      </w:r>
      <w:r w:rsidR="001070E5">
        <w:t>medium</w:t>
      </w:r>
      <w:r w:rsidR="00E94B05">
        <w:t>:</w:t>
      </w:r>
      <w:r w:rsidR="00B542B3">
        <w:t xml:space="preserve"> </w:t>
      </w:r>
      <w:r w:rsidR="00E94B05">
        <w:t>G</w:t>
      </w:r>
      <w:r w:rsidR="001070E5" w:rsidRPr="00B542B3">
        <w:t>eh</w:t>
      </w:r>
      <w:r w:rsidR="001070E5" w:rsidRPr="00B542B3">
        <w:rPr>
          <w:rFonts w:hint="eastAsia"/>
        </w:rPr>
        <w:t>ä</w:t>
      </w:r>
      <w:r w:rsidR="001070E5" w:rsidRPr="00B542B3">
        <w:t>uselose Servomotoren</w:t>
      </w:r>
      <w:r w:rsidR="00B542B3">
        <w:t xml:space="preserve"> d</w:t>
      </w:r>
      <w:r w:rsidR="001070E5" w:rsidRPr="00B542B3">
        <w:t>er</w:t>
      </w:r>
      <w:r w:rsidR="001070E5" w:rsidRPr="00B542B3">
        <w:rPr>
          <w:rFonts w:hint="eastAsia"/>
        </w:rPr>
        <w:t> </w:t>
      </w:r>
      <w:r w:rsidR="001070E5" w:rsidRPr="00B542B3">
        <w:t>WITTENSTEIN cyber motor GmbH in den Baugr</w:t>
      </w:r>
      <w:r w:rsidR="001070E5" w:rsidRPr="00B542B3">
        <w:rPr>
          <w:rFonts w:hint="eastAsia"/>
        </w:rPr>
        <w:t>öß</w:t>
      </w:r>
      <w:r w:rsidR="001070E5" w:rsidRPr="00B542B3">
        <w:t xml:space="preserve">en </w:t>
      </w:r>
      <w:r w:rsidR="001070E5">
        <w:t>100</w:t>
      </w:r>
      <w:r w:rsidR="00B542B3">
        <w:t xml:space="preserve"> mm</w:t>
      </w:r>
      <w:r w:rsidR="001070E5">
        <w:t xml:space="preserve"> und 112 mm mit kleiner und großer Hohlwelle</w:t>
      </w:r>
    </w:p>
    <w:p w14:paraId="1F70818E" w14:textId="6C77CA00" w:rsidR="00916465" w:rsidRPr="00907EA2" w:rsidRDefault="00916465" w:rsidP="00907EA2">
      <w:pPr>
        <w:pStyle w:val="Flietext"/>
        <w:rPr>
          <w:sz w:val="18"/>
          <w:szCs w:val="18"/>
        </w:rPr>
      </w:pPr>
    </w:p>
    <w:p w14:paraId="7B7B1ADC" w14:textId="53292023" w:rsidR="00916465" w:rsidRDefault="00916465" w:rsidP="00B542B3">
      <w:pPr>
        <w:pStyle w:val="boilerplate"/>
        <w:spacing w:line="260" w:lineRule="exact"/>
        <w:ind w:right="0"/>
        <w:rPr>
          <w:rFonts w:cs="Arial"/>
          <w:color w:val="000000"/>
          <w:spacing w:val="10"/>
          <w:sz w:val="20"/>
          <w:szCs w:val="20"/>
        </w:rPr>
      </w:pPr>
      <w:r w:rsidRPr="000336C2">
        <w:rPr>
          <w:noProof/>
          <w:sz w:val="18"/>
          <w:szCs w:val="18"/>
        </w:rPr>
        <w:drawing>
          <wp:anchor distT="0" distB="0" distL="114300" distR="114300" simplePos="0" relativeHeight="251661312" behindDoc="0" locked="0" layoutInCell="1" allowOverlap="1" wp14:anchorId="5A18E950" wp14:editId="6BC2ADD6">
            <wp:simplePos x="0" y="0"/>
            <wp:positionH relativeFrom="margin">
              <wp:align>left</wp:align>
            </wp:positionH>
            <wp:positionV relativeFrom="paragraph">
              <wp:posOffset>162560</wp:posOffset>
            </wp:positionV>
            <wp:extent cx="1316990" cy="956310"/>
            <wp:effectExtent l="0" t="0" r="0" b="0"/>
            <wp:wrapSquare wrapText="bothSides"/>
            <wp:docPr id="2064231139" name="Grafik 2064231139" descr="Ein Bild, das Zylinder, Heb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409482" name="Grafik 1" descr="Ein Bild, das Zylinder, Hebel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16990" cy="956310"/>
                    </a:xfrm>
                    <a:prstGeom prst="rect">
                      <a:avLst/>
                    </a:prstGeom>
                  </pic:spPr>
                </pic:pic>
              </a:graphicData>
            </a:graphic>
            <wp14:sizeRelH relativeFrom="margin">
              <wp14:pctWidth>0</wp14:pctWidth>
            </wp14:sizeRelH>
            <wp14:sizeRelV relativeFrom="margin">
              <wp14:pctHeight>0</wp14:pctHeight>
            </wp14:sizeRelV>
          </wp:anchor>
        </w:drawing>
      </w:r>
    </w:p>
    <w:p w14:paraId="6BCF1184" w14:textId="77777777" w:rsidR="00916465" w:rsidRDefault="00916465" w:rsidP="00B542B3">
      <w:pPr>
        <w:pStyle w:val="boilerplate"/>
        <w:spacing w:line="260" w:lineRule="exact"/>
        <w:ind w:right="0"/>
        <w:rPr>
          <w:rFonts w:cs="Arial"/>
          <w:color w:val="000000"/>
          <w:spacing w:val="10"/>
          <w:sz w:val="20"/>
          <w:szCs w:val="20"/>
        </w:rPr>
      </w:pPr>
    </w:p>
    <w:p w14:paraId="612DECDB" w14:textId="77777777" w:rsidR="00916465" w:rsidRDefault="00916465" w:rsidP="00B542B3">
      <w:pPr>
        <w:pStyle w:val="boilerplate"/>
        <w:spacing w:line="260" w:lineRule="exact"/>
        <w:ind w:right="0"/>
        <w:rPr>
          <w:rFonts w:cs="Arial"/>
          <w:color w:val="000000"/>
          <w:spacing w:val="10"/>
          <w:sz w:val="20"/>
          <w:szCs w:val="20"/>
        </w:rPr>
      </w:pPr>
    </w:p>
    <w:p w14:paraId="0273C9BD" w14:textId="77777777" w:rsidR="00916465" w:rsidRDefault="00916465" w:rsidP="00B542B3">
      <w:pPr>
        <w:pStyle w:val="boilerplate"/>
        <w:spacing w:line="260" w:lineRule="exact"/>
        <w:ind w:right="0"/>
        <w:rPr>
          <w:rFonts w:cs="Arial"/>
          <w:color w:val="000000"/>
          <w:spacing w:val="10"/>
          <w:sz w:val="20"/>
          <w:szCs w:val="20"/>
        </w:rPr>
      </w:pPr>
    </w:p>
    <w:p w14:paraId="7D9F5D88" w14:textId="77777777" w:rsidR="00916465" w:rsidRDefault="00916465" w:rsidP="00B542B3">
      <w:pPr>
        <w:pStyle w:val="boilerplate"/>
        <w:spacing w:line="260" w:lineRule="exact"/>
        <w:ind w:right="0"/>
        <w:rPr>
          <w:rFonts w:cs="Arial"/>
          <w:color w:val="000000"/>
          <w:spacing w:val="10"/>
          <w:sz w:val="20"/>
          <w:szCs w:val="20"/>
        </w:rPr>
      </w:pPr>
    </w:p>
    <w:p w14:paraId="3E216A7E" w14:textId="77777777" w:rsidR="00916465" w:rsidRDefault="00916465" w:rsidP="00B542B3">
      <w:pPr>
        <w:pStyle w:val="boilerplate"/>
        <w:spacing w:line="260" w:lineRule="exact"/>
        <w:ind w:right="0"/>
        <w:rPr>
          <w:rFonts w:cs="Arial"/>
          <w:color w:val="000000"/>
          <w:spacing w:val="10"/>
          <w:sz w:val="20"/>
          <w:szCs w:val="20"/>
        </w:rPr>
      </w:pPr>
    </w:p>
    <w:p w14:paraId="0FA73748" w14:textId="77777777" w:rsidR="00916465" w:rsidRDefault="00916465" w:rsidP="00B542B3">
      <w:pPr>
        <w:pStyle w:val="boilerplate"/>
        <w:spacing w:line="260" w:lineRule="exact"/>
        <w:ind w:right="0"/>
        <w:rPr>
          <w:rFonts w:cs="Arial"/>
          <w:color w:val="000000"/>
          <w:spacing w:val="10"/>
          <w:sz w:val="20"/>
          <w:szCs w:val="20"/>
        </w:rPr>
      </w:pPr>
    </w:p>
    <w:p w14:paraId="07670192" w14:textId="77777777" w:rsidR="00916465" w:rsidRDefault="00916465" w:rsidP="00B542B3">
      <w:pPr>
        <w:pStyle w:val="boilerplate"/>
        <w:spacing w:line="260" w:lineRule="exact"/>
        <w:ind w:right="0"/>
        <w:rPr>
          <w:rFonts w:cs="Arial"/>
          <w:color w:val="000000"/>
          <w:spacing w:val="10"/>
          <w:sz w:val="20"/>
          <w:szCs w:val="20"/>
        </w:rPr>
      </w:pPr>
    </w:p>
    <w:p w14:paraId="62B8375A" w14:textId="56A03219" w:rsidR="000336C2" w:rsidRPr="00B542B3" w:rsidRDefault="00907EA2" w:rsidP="00B542B3">
      <w:pPr>
        <w:pStyle w:val="boilerplate"/>
        <w:spacing w:line="260" w:lineRule="exact"/>
        <w:ind w:right="0"/>
        <w:rPr>
          <w:rFonts w:cs="Arial"/>
          <w:color w:val="000000"/>
          <w:spacing w:val="10"/>
          <w:sz w:val="20"/>
          <w:szCs w:val="20"/>
        </w:rPr>
      </w:pPr>
      <w:r w:rsidRPr="00907EA2">
        <w:rPr>
          <w:rFonts w:cs="Arial"/>
          <w:b/>
          <w:bCs/>
          <w:color w:val="000000"/>
          <w:spacing w:val="10"/>
          <w:sz w:val="20"/>
          <w:szCs w:val="20"/>
        </w:rPr>
        <w:t>02_</w:t>
      </w:r>
      <w:r>
        <w:rPr>
          <w:rFonts w:cs="Arial"/>
          <w:b/>
          <w:bCs/>
          <w:color w:val="000000"/>
          <w:spacing w:val="10"/>
          <w:sz w:val="20"/>
          <w:szCs w:val="20"/>
        </w:rPr>
        <w:t>WSE_</w:t>
      </w:r>
      <w:r w:rsidRPr="00907EA2">
        <w:rPr>
          <w:rFonts w:cs="Arial"/>
          <w:b/>
          <w:bCs/>
          <w:color w:val="000000"/>
          <w:spacing w:val="10"/>
          <w:sz w:val="20"/>
          <w:szCs w:val="20"/>
        </w:rPr>
        <w:t>cyber_kit_line_medium_family:</w:t>
      </w:r>
      <w:r>
        <w:rPr>
          <w:rFonts w:cs="Arial"/>
          <w:color w:val="000000"/>
          <w:spacing w:val="10"/>
          <w:sz w:val="20"/>
          <w:szCs w:val="20"/>
        </w:rPr>
        <w:t xml:space="preserve"> </w:t>
      </w:r>
      <w:r w:rsidR="000336C2" w:rsidRPr="00B542B3">
        <w:rPr>
          <w:rFonts w:cs="Arial"/>
          <w:color w:val="000000"/>
          <w:spacing w:val="10"/>
          <w:sz w:val="20"/>
          <w:szCs w:val="20"/>
        </w:rPr>
        <w:t xml:space="preserve">Die </w:t>
      </w:r>
      <w:proofErr w:type="spellStart"/>
      <w:r w:rsidR="00E94B05">
        <w:rPr>
          <w:rFonts w:cs="Arial"/>
          <w:color w:val="000000"/>
          <w:spacing w:val="10"/>
          <w:sz w:val="20"/>
          <w:szCs w:val="20"/>
        </w:rPr>
        <w:t>Frameless</w:t>
      </w:r>
      <w:proofErr w:type="spellEnd"/>
      <w:r w:rsidR="00E94B05">
        <w:rPr>
          <w:rFonts w:cs="Arial"/>
          <w:color w:val="000000"/>
          <w:spacing w:val="10"/>
          <w:sz w:val="20"/>
          <w:szCs w:val="20"/>
        </w:rPr>
        <w:t>-</w:t>
      </w:r>
      <w:r w:rsidR="000336C2">
        <w:rPr>
          <w:rFonts w:cs="Arial"/>
          <w:color w:val="000000"/>
          <w:spacing w:val="10"/>
          <w:sz w:val="20"/>
          <w:szCs w:val="20"/>
        </w:rPr>
        <w:t>Motoren</w:t>
      </w:r>
      <w:r w:rsidR="00E94B05">
        <w:rPr>
          <w:rFonts w:cs="Arial"/>
          <w:color w:val="000000"/>
          <w:spacing w:val="10"/>
          <w:sz w:val="20"/>
          <w:szCs w:val="20"/>
        </w:rPr>
        <w:t xml:space="preserve"> in verschiedenen Längenausführungen</w:t>
      </w:r>
      <w:r w:rsidR="000336C2">
        <w:rPr>
          <w:rFonts w:cs="Arial"/>
          <w:color w:val="000000"/>
          <w:spacing w:val="10"/>
          <w:sz w:val="20"/>
          <w:szCs w:val="20"/>
        </w:rPr>
        <w:t xml:space="preserve"> </w:t>
      </w:r>
      <w:r w:rsidR="000336C2" w:rsidRPr="00B542B3">
        <w:rPr>
          <w:rFonts w:cs="Arial"/>
          <w:color w:val="000000"/>
          <w:spacing w:val="10"/>
          <w:sz w:val="20"/>
          <w:szCs w:val="20"/>
        </w:rPr>
        <w:t>sind die ideale L</w:t>
      </w:r>
      <w:r w:rsidR="000336C2" w:rsidRPr="00B542B3">
        <w:rPr>
          <w:rFonts w:cs="Arial" w:hint="eastAsia"/>
          <w:color w:val="000000"/>
          <w:spacing w:val="10"/>
          <w:sz w:val="20"/>
          <w:szCs w:val="20"/>
        </w:rPr>
        <w:t>ö</w:t>
      </w:r>
      <w:r w:rsidR="000336C2" w:rsidRPr="00B542B3">
        <w:rPr>
          <w:rFonts w:cs="Arial"/>
          <w:color w:val="000000"/>
          <w:spacing w:val="10"/>
          <w:sz w:val="20"/>
          <w:szCs w:val="20"/>
        </w:rPr>
        <w:t>sung f</w:t>
      </w:r>
      <w:r w:rsidR="000336C2" w:rsidRPr="00B542B3">
        <w:rPr>
          <w:rFonts w:cs="Arial" w:hint="eastAsia"/>
          <w:color w:val="000000"/>
          <w:spacing w:val="10"/>
          <w:sz w:val="20"/>
          <w:szCs w:val="20"/>
        </w:rPr>
        <w:t>ü</w:t>
      </w:r>
      <w:r w:rsidR="000336C2" w:rsidRPr="00B542B3">
        <w:rPr>
          <w:rFonts w:cs="Arial"/>
          <w:color w:val="000000"/>
          <w:spacing w:val="10"/>
          <w:sz w:val="20"/>
          <w:szCs w:val="20"/>
        </w:rPr>
        <w:t>r z</w:t>
      </w:r>
      <w:r w:rsidR="00B542B3">
        <w:rPr>
          <w:rFonts w:cs="Arial"/>
          <w:color w:val="000000"/>
          <w:spacing w:val="10"/>
          <w:sz w:val="20"/>
          <w:szCs w:val="20"/>
        </w:rPr>
        <w:t xml:space="preserve">. B. </w:t>
      </w:r>
      <w:proofErr w:type="spellStart"/>
      <w:r w:rsidR="000336C2" w:rsidRPr="00B542B3">
        <w:rPr>
          <w:rFonts w:cs="Arial"/>
          <w:color w:val="000000"/>
          <w:spacing w:val="10"/>
          <w:sz w:val="20"/>
          <w:szCs w:val="20"/>
        </w:rPr>
        <w:t>Robotikanwendungen</w:t>
      </w:r>
      <w:proofErr w:type="spellEnd"/>
      <w:r w:rsidR="000336C2">
        <w:rPr>
          <w:rFonts w:cs="Arial"/>
          <w:color w:val="000000"/>
          <w:spacing w:val="10"/>
          <w:sz w:val="20"/>
          <w:szCs w:val="20"/>
        </w:rPr>
        <w:t>, Werkzeugmaschinen, Verpackungstechnik</w:t>
      </w:r>
      <w:r w:rsidR="000336C2" w:rsidRPr="00B542B3">
        <w:rPr>
          <w:rFonts w:cs="Arial"/>
          <w:color w:val="000000"/>
          <w:spacing w:val="10"/>
          <w:sz w:val="20"/>
          <w:szCs w:val="20"/>
        </w:rPr>
        <w:t xml:space="preserve"> und Aktuatoren</w:t>
      </w:r>
      <w:r w:rsidR="00344D89">
        <w:rPr>
          <w:rFonts w:cs="Arial"/>
          <w:color w:val="000000"/>
          <w:spacing w:val="10"/>
          <w:sz w:val="20"/>
          <w:szCs w:val="20"/>
        </w:rPr>
        <w:t xml:space="preserve"> für Montage-, Transfer- und Handhabungssysteme</w:t>
      </w:r>
      <w:r w:rsidR="000336C2" w:rsidRPr="00B542B3">
        <w:rPr>
          <w:rFonts w:cs="Arial"/>
          <w:color w:val="000000"/>
          <w:spacing w:val="10"/>
          <w:sz w:val="20"/>
          <w:szCs w:val="20"/>
        </w:rPr>
        <w:t>.</w:t>
      </w:r>
    </w:p>
    <w:p w14:paraId="5BB55438" w14:textId="77777777" w:rsidR="000336C2" w:rsidRDefault="000336C2" w:rsidP="00D20BF8">
      <w:pPr>
        <w:pStyle w:val="boilerplate"/>
        <w:rPr>
          <w:b/>
        </w:rPr>
      </w:pPr>
    </w:p>
    <w:p w14:paraId="22A94650" w14:textId="77777777" w:rsidR="000336C2" w:rsidRDefault="000336C2" w:rsidP="00D20BF8">
      <w:pPr>
        <w:pStyle w:val="boilerplate"/>
        <w:rPr>
          <w:b/>
        </w:rPr>
      </w:pPr>
    </w:p>
    <w:p w14:paraId="7EAC86F2" w14:textId="77777777" w:rsidR="00344D89" w:rsidRPr="00093A75" w:rsidRDefault="00344D89" w:rsidP="00344D89">
      <w:pPr>
        <w:pStyle w:val="Flietext"/>
        <w:rPr>
          <w:rStyle w:val="Hyperlink"/>
          <w:sz w:val="18"/>
        </w:rPr>
      </w:pPr>
      <w:r w:rsidRPr="0010111B">
        <w:rPr>
          <w:sz w:val="18"/>
          <w:szCs w:val="18"/>
        </w:rPr>
        <w:t xml:space="preserve">Text- und Bildmaterial in printfähiger Qualität finden Sie unter </w:t>
      </w:r>
      <w:r>
        <w:rPr>
          <w:sz w:val="18"/>
          <w:szCs w:val="18"/>
        </w:rPr>
        <w:fldChar w:fldCharType="begin"/>
      </w:r>
      <w:r>
        <w:rPr>
          <w:sz w:val="18"/>
          <w:szCs w:val="18"/>
        </w:rPr>
        <w:instrText xml:space="preserve"> HYPERLINK "https://www.wittenstein.de/de-de/unternehmen/presse/" </w:instrText>
      </w:r>
      <w:r>
        <w:rPr>
          <w:sz w:val="18"/>
          <w:szCs w:val="18"/>
        </w:rPr>
      </w:r>
      <w:r>
        <w:rPr>
          <w:sz w:val="18"/>
          <w:szCs w:val="18"/>
        </w:rPr>
        <w:fldChar w:fldCharType="separate"/>
      </w:r>
      <w:r w:rsidRPr="00093A75">
        <w:rPr>
          <w:rStyle w:val="Hyperlink"/>
          <w:sz w:val="18"/>
          <w:szCs w:val="18"/>
        </w:rPr>
        <w:t>presse.wittenstein.de</w:t>
      </w:r>
    </w:p>
    <w:p w14:paraId="65000117" w14:textId="3BC1F796" w:rsidR="00344D89" w:rsidRDefault="00344D89" w:rsidP="00344D89">
      <w:pPr>
        <w:pStyle w:val="boilerplate"/>
        <w:rPr>
          <w:b/>
        </w:rPr>
      </w:pPr>
      <w:r>
        <w:rPr>
          <w:sz w:val="18"/>
          <w:szCs w:val="18"/>
        </w:rPr>
        <w:fldChar w:fldCharType="end"/>
      </w:r>
    </w:p>
    <w:p w14:paraId="3911C1DB" w14:textId="77777777" w:rsidR="000336C2" w:rsidRDefault="000336C2" w:rsidP="00D20BF8">
      <w:pPr>
        <w:pStyle w:val="boilerplate"/>
        <w:rPr>
          <w:b/>
        </w:rPr>
      </w:pPr>
    </w:p>
    <w:p w14:paraId="0883CBAC" w14:textId="39FCFA0E"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413F72E0" w:rsidR="002B17FE" w:rsidRPr="00D20BF8" w:rsidRDefault="007E5945" w:rsidP="0043012B">
      <w:pPr>
        <w:spacing w:line="360" w:lineRule="auto"/>
      </w:pPr>
      <w:r>
        <w:rPr>
          <w:rFonts w:ascii="Arial" w:hAnsi="Arial"/>
          <w:sz w:val="16"/>
        </w:rPr>
        <w:t>Mit weltweit rund 2.</w:t>
      </w:r>
      <w:r w:rsidR="00602CF4">
        <w:rPr>
          <w:rFonts w:ascii="Arial" w:hAnsi="Arial"/>
          <w:sz w:val="16"/>
        </w:rPr>
        <w:t>9</w:t>
      </w:r>
      <w:r w:rsidR="00F60746" w:rsidRPr="00F60746">
        <w:rPr>
          <w:rFonts w:ascii="Arial" w:hAnsi="Arial"/>
          <w:sz w:val="16"/>
        </w:rPr>
        <w:t xml:space="preserve">00 Mitarbeitern und einem Umsatz von </w:t>
      </w:r>
      <w:r w:rsidR="00602CF4">
        <w:rPr>
          <w:rFonts w:ascii="Arial" w:hAnsi="Arial"/>
          <w:sz w:val="16"/>
        </w:rPr>
        <w:t>519</w:t>
      </w:r>
      <w:r>
        <w:rPr>
          <w:rFonts w:ascii="Arial" w:hAnsi="Arial"/>
          <w:sz w:val="16"/>
        </w:rPr>
        <w:t xml:space="preserve"> Mio. € im Geschäftsjahr 202</w:t>
      </w:r>
      <w:r w:rsidR="00602CF4">
        <w:rPr>
          <w:rFonts w:ascii="Arial" w:hAnsi="Arial"/>
          <w:sz w:val="16"/>
        </w:rPr>
        <w:t>2</w:t>
      </w:r>
      <w:r>
        <w:rPr>
          <w:rFonts w:ascii="Arial" w:hAnsi="Arial"/>
          <w:sz w:val="16"/>
        </w:rPr>
        <w:t>/2</w:t>
      </w:r>
      <w:r w:rsidR="00602CF4">
        <w:rPr>
          <w:rFonts w:ascii="Arial" w:hAnsi="Arial"/>
          <w:sz w:val="16"/>
        </w:rPr>
        <w:t>3</w:t>
      </w:r>
      <w:r w:rsidR="00F60746" w:rsidRPr="00F60746">
        <w:rPr>
          <w:rFonts w:ascii="Arial" w:hAnsi="Arial"/>
          <w:sz w:val="16"/>
        </w:rPr>
        <w:t xml:space="preserve"> steht die WITTENSTEIN SE national und international für Innovation, Präzision und Exzellenz in der Welt der </w:t>
      </w:r>
      <w:proofErr w:type="spellStart"/>
      <w:r w:rsidR="00F60746" w:rsidRPr="00F60746">
        <w:rPr>
          <w:rFonts w:ascii="Arial" w:hAnsi="Arial"/>
          <w:sz w:val="16"/>
        </w:rPr>
        <w:t>cybertronischen</w:t>
      </w:r>
      <w:proofErr w:type="spellEnd"/>
      <w:r w:rsidR="00F60746" w:rsidRPr="00F60746">
        <w:rPr>
          <w:rFonts w:ascii="Arial" w:hAnsi="Arial"/>
          <w:sz w:val="16"/>
        </w:rPr>
        <w:t xml:space="preserve">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w:t>
      </w:r>
      <w:proofErr w:type="spellStart"/>
      <w:r w:rsidR="00F60746" w:rsidRPr="00F60746">
        <w:rPr>
          <w:rFonts w:ascii="Arial" w:hAnsi="Arial"/>
          <w:sz w:val="16"/>
        </w:rPr>
        <w:t>Servosysteme</w:t>
      </w:r>
      <w:proofErr w:type="spellEnd"/>
      <w:r w:rsidR="00F60746" w:rsidRPr="00F60746">
        <w:rPr>
          <w:rFonts w:ascii="Arial" w:hAnsi="Arial"/>
          <w:sz w:val="16"/>
        </w:rPr>
        <w:t xml:space="preserve"> und -motoren sowie </w:t>
      </w:r>
      <w:proofErr w:type="spellStart"/>
      <w:r w:rsidR="00F60746" w:rsidRPr="00F60746">
        <w:rPr>
          <w:rFonts w:ascii="Arial" w:hAnsi="Arial"/>
          <w:sz w:val="16"/>
        </w:rPr>
        <w:t>cybertronische</w:t>
      </w:r>
      <w:proofErr w:type="spellEnd"/>
      <w:r w:rsidR="00F60746" w:rsidRPr="00F60746">
        <w:rPr>
          <w:rFonts w:ascii="Arial" w:hAnsi="Arial"/>
          <w:sz w:val="16"/>
        </w:rPr>
        <w:t xml:space="preserv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D20BF8" w:rsidSect="0093418D">
      <w:headerReference w:type="default" r:id="rId11"/>
      <w:footerReference w:type="default" r:id="rId12"/>
      <w:headerReference w:type="first" r:id="rId13"/>
      <w:footerReference w:type="first" r:id="rId14"/>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AA8478" w14:textId="77777777" w:rsidR="00EB1905" w:rsidRDefault="00EB1905" w:rsidP="00551561">
      <w:pPr>
        <w:spacing w:line="240" w:lineRule="auto"/>
      </w:pPr>
      <w:r>
        <w:separator/>
      </w:r>
    </w:p>
  </w:endnote>
  <w:endnote w:type="continuationSeparator" w:id="0">
    <w:p w14:paraId="184A8FC3" w14:textId="77777777" w:rsidR="00EB1905" w:rsidRDefault="00EB1905"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NeueW02-55Roma">
    <w:altName w:val="Times New Roman"/>
    <w:panose1 w:val="00000000000000000000"/>
    <w:charset w:val="00"/>
    <w:family w:val="roman"/>
    <w:notTrueType/>
    <w:pitch w:val="default"/>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88C18" w14:textId="77777777" w:rsidR="00EB1905" w:rsidRDefault="00EB1905" w:rsidP="00551561">
      <w:pPr>
        <w:spacing w:line="240" w:lineRule="auto"/>
      </w:pPr>
      <w:r>
        <w:separator/>
      </w:r>
    </w:p>
  </w:footnote>
  <w:footnote w:type="continuationSeparator" w:id="0">
    <w:p w14:paraId="7D1A0DBF" w14:textId="77777777" w:rsidR="00EB1905" w:rsidRDefault="00EB1905"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316AF2D1"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67F13" w14:textId="7A35C81A" w:rsidR="00BA1B4C" w:rsidRPr="00BA1B4C" w:rsidRDefault="00344D89" w:rsidP="00C3208E">
    <w:pPr>
      <w:framePr w:w="1355" w:h="907" w:hSpace="142" w:wrap="around" w:vAnchor="page" w:hAnchor="page" w:x="9007" w:y="4321" w:anchorLock="1"/>
      <w:spacing w:line="260" w:lineRule="exact"/>
      <w:rPr>
        <w:rFonts w:ascii="Arial" w:hAnsi="Arial" w:cs="Arial"/>
        <w:sz w:val="14"/>
        <w:szCs w:val="14"/>
      </w:rPr>
    </w:pPr>
    <w:r>
      <w:rPr>
        <w:rFonts w:ascii="Arial" w:hAnsi="Arial" w:cs="Arial"/>
        <w:sz w:val="14"/>
        <w:szCs w:val="14"/>
      </w:rPr>
      <w:t xml:space="preserve">14. November </w:t>
    </w:r>
    <w:r w:rsidR="00904AC8">
      <w:rPr>
        <w:rFonts w:ascii="Arial" w:hAnsi="Arial" w:cs="Arial"/>
        <w:sz w:val="14"/>
        <w:szCs w:val="14"/>
      </w:rPr>
      <w:t>2023</w:t>
    </w:r>
    <w:r w:rsidR="00BA1B4C">
      <w:rPr>
        <w:rFonts w:ascii="Arial" w:hAnsi="Arial" w:cs="Arial"/>
        <w:sz w:val="14"/>
        <w:szCs w:val="14"/>
      </w:rPr>
      <w:t xml:space="preserve"> </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D4CE230" w14:textId="7917346E"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Produkte, Systeme und Lösungen für hochdynamische Bewegung, präziseste Positionierung und intelligente Vernetzung in der mechatronischen Antriebstechnik.</w:t>
    </w:r>
  </w:p>
  <w:p w14:paraId="00994309" w14:textId="77777777"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51995CF4" w14:textId="038FD37D" w:rsidR="00BA1B4C" w:rsidRPr="00BA1B4C" w:rsidRDefault="00907EA2" w:rsidP="00A22558">
    <w:pPr>
      <w:framePr w:w="2104" w:h="885" w:hSpace="142" w:wrap="around" w:vAnchor="page" w:hAnchor="page" w:x="8971" w:y="8987" w:anchorLock="1"/>
      <w:rPr>
        <w:rFonts w:ascii="Arial" w:hAnsi="Arial" w:cs="Arial"/>
        <w:sz w:val="14"/>
        <w:szCs w:val="14"/>
      </w:rPr>
    </w:pPr>
    <w:r>
      <w:rPr>
        <w:rFonts w:ascii="Arial" w:hAnsi="Arial" w:cs="Arial"/>
        <w:sz w:val="14"/>
        <w:szCs w:val="14"/>
      </w:rPr>
      <w:t xml:space="preserve">Die neue </w:t>
    </w:r>
    <w:r w:rsidR="00344D89">
      <w:rPr>
        <w:rFonts w:ascii="Arial" w:hAnsi="Arial" w:cs="Arial"/>
        <w:sz w:val="14"/>
        <w:szCs w:val="14"/>
      </w:rPr>
      <w:t>cyber</w:t>
    </w:r>
    <w:r w:rsidR="00344D89" w:rsidRPr="00344D89">
      <w:rPr>
        <w:rFonts w:ascii="Arial" w:hAnsi="Arial" w:cs="Arial"/>
        <w:sz w:val="14"/>
        <w:szCs w:val="14"/>
        <w:vertAlign w:val="superscript"/>
      </w:rPr>
      <w:t>®</w:t>
    </w:r>
    <w:r w:rsidR="00344D89">
      <w:rPr>
        <w:rFonts w:ascii="Arial" w:hAnsi="Arial" w:cs="Arial"/>
        <w:sz w:val="14"/>
        <w:szCs w:val="14"/>
      </w:rPr>
      <w:t xml:space="preserve"> kit line medium: Gehäuselose Servomotoren der WITTENSTEIN cyber motor GmbH</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62895DC8"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1F4993DE">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CDF14D8"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5D625FDC" w:rsidR="00B23BAB" w:rsidRDefault="00344D89">
    <w:r w:rsidRPr="001070E5">
      <w:rPr>
        <w:rFonts w:ascii="HelveticaNeueW02-55Roma" w:hAnsi="HelveticaNeueW02-55Roma"/>
        <w:noProof/>
        <w:color w:val="3E3D40"/>
        <w:shd w:val="clear" w:color="auto" w:fill="FFFFFF"/>
      </w:rPr>
      <w:drawing>
        <wp:anchor distT="0" distB="0" distL="114300" distR="114300" simplePos="0" relativeHeight="251667456" behindDoc="1" locked="0" layoutInCell="1" allowOverlap="1" wp14:anchorId="22045776" wp14:editId="4BCB81E3">
          <wp:simplePos x="0" y="0"/>
          <wp:positionH relativeFrom="column">
            <wp:posOffset>4791516</wp:posOffset>
          </wp:positionH>
          <wp:positionV relativeFrom="paragraph">
            <wp:posOffset>4174987</wp:posOffset>
          </wp:positionV>
          <wp:extent cx="1572260" cy="678815"/>
          <wp:effectExtent l="0" t="0" r="8890" b="6985"/>
          <wp:wrapTight wrapText="bothSides">
            <wp:wrapPolygon edited="0">
              <wp:start x="0" y="0"/>
              <wp:lineTo x="0" y="21216"/>
              <wp:lineTo x="21460" y="21216"/>
              <wp:lineTo x="21460" y="0"/>
              <wp:lineTo x="0" y="0"/>
            </wp:wrapPolygon>
          </wp:wrapTight>
          <wp:docPr id="1351799462" name="Grafik 1351799462" descr="Ein Bild, das Autoteile, Reifen, Synthesekautschuk, 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646512" name="Grafik 1" descr="Ein Bild, das Autoteile, Reifen, Synthesekautschuk, Rad enthält.&#10;&#10;Automatisch generierte Beschreibun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72260" cy="6788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DA0902"/>
    <w:multiLevelType w:val="hybridMultilevel"/>
    <w:tmpl w:val="27147E2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7"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299410100">
    <w:abstractNumId w:val="21"/>
  </w:num>
  <w:num w:numId="2" w16cid:durableId="286358947">
    <w:abstractNumId w:val="19"/>
  </w:num>
  <w:num w:numId="3" w16cid:durableId="1420443799">
    <w:abstractNumId w:val="13"/>
  </w:num>
  <w:num w:numId="4" w16cid:durableId="247883469">
    <w:abstractNumId w:val="9"/>
  </w:num>
  <w:num w:numId="5" w16cid:durableId="81804537">
    <w:abstractNumId w:val="7"/>
  </w:num>
  <w:num w:numId="6" w16cid:durableId="1037782190">
    <w:abstractNumId w:val="6"/>
  </w:num>
  <w:num w:numId="7" w16cid:durableId="1631402304">
    <w:abstractNumId w:val="5"/>
  </w:num>
  <w:num w:numId="8" w16cid:durableId="937323404">
    <w:abstractNumId w:val="4"/>
  </w:num>
  <w:num w:numId="9" w16cid:durableId="1462308159">
    <w:abstractNumId w:val="8"/>
  </w:num>
  <w:num w:numId="10" w16cid:durableId="2122140847">
    <w:abstractNumId w:val="3"/>
  </w:num>
  <w:num w:numId="11" w16cid:durableId="2106533958">
    <w:abstractNumId w:val="2"/>
  </w:num>
  <w:num w:numId="12" w16cid:durableId="712463461">
    <w:abstractNumId w:val="1"/>
  </w:num>
  <w:num w:numId="13" w16cid:durableId="286857118">
    <w:abstractNumId w:val="0"/>
  </w:num>
  <w:num w:numId="14" w16cid:durableId="1466972937">
    <w:abstractNumId w:val="23"/>
  </w:num>
  <w:num w:numId="15" w16cid:durableId="491719657">
    <w:abstractNumId w:val="10"/>
  </w:num>
  <w:num w:numId="16" w16cid:durableId="1784643436">
    <w:abstractNumId w:val="27"/>
  </w:num>
  <w:num w:numId="17" w16cid:durableId="1625696356">
    <w:abstractNumId w:val="14"/>
  </w:num>
  <w:num w:numId="18" w16cid:durableId="1754356024">
    <w:abstractNumId w:val="22"/>
  </w:num>
  <w:num w:numId="19" w16cid:durableId="1840348804">
    <w:abstractNumId w:val="25"/>
  </w:num>
  <w:num w:numId="20" w16cid:durableId="1197893925">
    <w:abstractNumId w:val="11"/>
  </w:num>
  <w:num w:numId="21" w16cid:durableId="266743170">
    <w:abstractNumId w:val="20"/>
  </w:num>
  <w:num w:numId="22" w16cid:durableId="1255629089">
    <w:abstractNumId w:val="28"/>
  </w:num>
  <w:num w:numId="23" w16cid:durableId="187253632">
    <w:abstractNumId w:val="18"/>
  </w:num>
  <w:num w:numId="24" w16cid:durableId="1483812555">
    <w:abstractNumId w:val="26"/>
  </w:num>
  <w:num w:numId="25" w16cid:durableId="274949428">
    <w:abstractNumId w:val="12"/>
  </w:num>
  <w:num w:numId="26" w16cid:durableId="1075518383">
    <w:abstractNumId w:val="15"/>
  </w:num>
  <w:num w:numId="27" w16cid:durableId="955597643">
    <w:abstractNumId w:val="16"/>
  </w:num>
  <w:num w:numId="28" w16cid:durableId="1558512593">
    <w:abstractNumId w:val="17"/>
  </w:num>
  <w:num w:numId="29" w16cid:durableId="19069153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339"/>
    <w:rsid w:val="000049DB"/>
    <w:rsid w:val="00021079"/>
    <w:rsid w:val="00025F08"/>
    <w:rsid w:val="000336C2"/>
    <w:rsid w:val="00040699"/>
    <w:rsid w:val="000516FD"/>
    <w:rsid w:val="00093A75"/>
    <w:rsid w:val="0009490E"/>
    <w:rsid w:val="000B7156"/>
    <w:rsid w:val="0010111B"/>
    <w:rsid w:val="001070E5"/>
    <w:rsid w:val="00107F37"/>
    <w:rsid w:val="00127BE3"/>
    <w:rsid w:val="00141DB7"/>
    <w:rsid w:val="00142703"/>
    <w:rsid w:val="00142806"/>
    <w:rsid w:val="00174DE9"/>
    <w:rsid w:val="001938B0"/>
    <w:rsid w:val="00196D4D"/>
    <w:rsid w:val="001A1D17"/>
    <w:rsid w:val="001B5B84"/>
    <w:rsid w:val="001C181D"/>
    <w:rsid w:val="001F0178"/>
    <w:rsid w:val="001F2C84"/>
    <w:rsid w:val="00207126"/>
    <w:rsid w:val="00216485"/>
    <w:rsid w:val="002244E1"/>
    <w:rsid w:val="00224615"/>
    <w:rsid w:val="002470FD"/>
    <w:rsid w:val="002505D3"/>
    <w:rsid w:val="00256E0D"/>
    <w:rsid w:val="002B17FE"/>
    <w:rsid w:val="002C28D7"/>
    <w:rsid w:val="002F40E5"/>
    <w:rsid w:val="00311064"/>
    <w:rsid w:val="00313911"/>
    <w:rsid w:val="00321EB2"/>
    <w:rsid w:val="00344D89"/>
    <w:rsid w:val="003801B9"/>
    <w:rsid w:val="003B0DD5"/>
    <w:rsid w:val="003C269C"/>
    <w:rsid w:val="003E012B"/>
    <w:rsid w:val="003E25F2"/>
    <w:rsid w:val="00401156"/>
    <w:rsid w:val="00404DD7"/>
    <w:rsid w:val="0040748A"/>
    <w:rsid w:val="00413379"/>
    <w:rsid w:val="00423092"/>
    <w:rsid w:val="0043012B"/>
    <w:rsid w:val="004308A9"/>
    <w:rsid w:val="00446C03"/>
    <w:rsid w:val="00484935"/>
    <w:rsid w:val="00496725"/>
    <w:rsid w:val="004B38A7"/>
    <w:rsid w:val="004B5DB9"/>
    <w:rsid w:val="004C429A"/>
    <w:rsid w:val="004C4F55"/>
    <w:rsid w:val="004C598A"/>
    <w:rsid w:val="004D07A3"/>
    <w:rsid w:val="004D319F"/>
    <w:rsid w:val="004D34EF"/>
    <w:rsid w:val="004F4BC3"/>
    <w:rsid w:val="00502B7D"/>
    <w:rsid w:val="00514412"/>
    <w:rsid w:val="00515472"/>
    <w:rsid w:val="005258FF"/>
    <w:rsid w:val="0053585A"/>
    <w:rsid w:val="0053690B"/>
    <w:rsid w:val="0054599A"/>
    <w:rsid w:val="00551561"/>
    <w:rsid w:val="005756EF"/>
    <w:rsid w:val="0058249A"/>
    <w:rsid w:val="005B4E8F"/>
    <w:rsid w:val="005C09E4"/>
    <w:rsid w:val="005E49B7"/>
    <w:rsid w:val="00602CF4"/>
    <w:rsid w:val="00606C2B"/>
    <w:rsid w:val="00631774"/>
    <w:rsid w:val="006429B7"/>
    <w:rsid w:val="00645B98"/>
    <w:rsid w:val="00651504"/>
    <w:rsid w:val="006716C1"/>
    <w:rsid w:val="00672959"/>
    <w:rsid w:val="00677689"/>
    <w:rsid w:val="006840A6"/>
    <w:rsid w:val="00686ABC"/>
    <w:rsid w:val="00691A5B"/>
    <w:rsid w:val="0069402F"/>
    <w:rsid w:val="006B2B81"/>
    <w:rsid w:val="006C58D3"/>
    <w:rsid w:val="006E221E"/>
    <w:rsid w:val="006F3056"/>
    <w:rsid w:val="007115D0"/>
    <w:rsid w:val="00713B3E"/>
    <w:rsid w:val="00725D14"/>
    <w:rsid w:val="0073037C"/>
    <w:rsid w:val="00750B74"/>
    <w:rsid w:val="00761596"/>
    <w:rsid w:val="0077156B"/>
    <w:rsid w:val="00774841"/>
    <w:rsid w:val="00776B32"/>
    <w:rsid w:val="00784580"/>
    <w:rsid w:val="007869A8"/>
    <w:rsid w:val="00787015"/>
    <w:rsid w:val="007D5EE7"/>
    <w:rsid w:val="007E1B3A"/>
    <w:rsid w:val="007E5945"/>
    <w:rsid w:val="007F373B"/>
    <w:rsid w:val="00803E65"/>
    <w:rsid w:val="00876D55"/>
    <w:rsid w:val="00877EB9"/>
    <w:rsid w:val="0088602E"/>
    <w:rsid w:val="008B1946"/>
    <w:rsid w:val="008D220C"/>
    <w:rsid w:val="00904AC8"/>
    <w:rsid w:val="00907EA2"/>
    <w:rsid w:val="00912851"/>
    <w:rsid w:val="00916465"/>
    <w:rsid w:val="0093418D"/>
    <w:rsid w:val="009543AF"/>
    <w:rsid w:val="00975566"/>
    <w:rsid w:val="0098652A"/>
    <w:rsid w:val="00990DB4"/>
    <w:rsid w:val="00995F4C"/>
    <w:rsid w:val="00996AEF"/>
    <w:rsid w:val="009A2463"/>
    <w:rsid w:val="009C0D34"/>
    <w:rsid w:val="009D4E8D"/>
    <w:rsid w:val="00A22558"/>
    <w:rsid w:val="00A544D6"/>
    <w:rsid w:val="00A57DDD"/>
    <w:rsid w:val="00AB15A9"/>
    <w:rsid w:val="00AD75CD"/>
    <w:rsid w:val="00AF69ED"/>
    <w:rsid w:val="00B06414"/>
    <w:rsid w:val="00B23BAB"/>
    <w:rsid w:val="00B27296"/>
    <w:rsid w:val="00B542B3"/>
    <w:rsid w:val="00B674B2"/>
    <w:rsid w:val="00B752C4"/>
    <w:rsid w:val="00B770AB"/>
    <w:rsid w:val="00BA1B4C"/>
    <w:rsid w:val="00BF5603"/>
    <w:rsid w:val="00C21007"/>
    <w:rsid w:val="00C275EE"/>
    <w:rsid w:val="00C3208E"/>
    <w:rsid w:val="00C45C64"/>
    <w:rsid w:val="00C46DB5"/>
    <w:rsid w:val="00C62472"/>
    <w:rsid w:val="00C93422"/>
    <w:rsid w:val="00C9356E"/>
    <w:rsid w:val="00CB3CBF"/>
    <w:rsid w:val="00CC07AD"/>
    <w:rsid w:val="00CD0E2F"/>
    <w:rsid w:val="00D02DA8"/>
    <w:rsid w:val="00D12C9D"/>
    <w:rsid w:val="00D20BF8"/>
    <w:rsid w:val="00D44517"/>
    <w:rsid w:val="00D51188"/>
    <w:rsid w:val="00D53342"/>
    <w:rsid w:val="00D7578B"/>
    <w:rsid w:val="00D85B55"/>
    <w:rsid w:val="00D9378B"/>
    <w:rsid w:val="00DB2CEB"/>
    <w:rsid w:val="00DC3644"/>
    <w:rsid w:val="00DC5E12"/>
    <w:rsid w:val="00DF442F"/>
    <w:rsid w:val="00DF7C12"/>
    <w:rsid w:val="00E12E89"/>
    <w:rsid w:val="00E25A17"/>
    <w:rsid w:val="00E41FF4"/>
    <w:rsid w:val="00E43C70"/>
    <w:rsid w:val="00E6035D"/>
    <w:rsid w:val="00E62201"/>
    <w:rsid w:val="00E63DEB"/>
    <w:rsid w:val="00E94B05"/>
    <w:rsid w:val="00EA6527"/>
    <w:rsid w:val="00EB1905"/>
    <w:rsid w:val="00EC1A1A"/>
    <w:rsid w:val="00ED4D8E"/>
    <w:rsid w:val="00ED6D77"/>
    <w:rsid w:val="00EE24F4"/>
    <w:rsid w:val="00F007ED"/>
    <w:rsid w:val="00F035A4"/>
    <w:rsid w:val="00F17EC8"/>
    <w:rsid w:val="00F22FCB"/>
    <w:rsid w:val="00F31E55"/>
    <w:rsid w:val="00F41791"/>
    <w:rsid w:val="00F45CA9"/>
    <w:rsid w:val="00F60746"/>
    <w:rsid w:val="00F628B7"/>
    <w:rsid w:val="00FA20B6"/>
    <w:rsid w:val="00FA33C1"/>
    <w:rsid w:val="00FB3C96"/>
    <w:rsid w:val="00FD04AF"/>
    <w:rsid w:val="00FD5D31"/>
    <w:rsid w:val="00FE4C67"/>
    <w:rsid w:val="00FE6F7F"/>
    <w:rsid w:val="00FF58E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 w:type="paragraph" w:styleId="berarbeitung">
    <w:name w:val="Revision"/>
    <w:hidden/>
    <w:uiPriority w:val="99"/>
    <w:semiHidden/>
    <w:rsid w:val="00446C03"/>
    <w:pPr>
      <w:spacing w:after="0" w:line="240" w:lineRule="auto"/>
    </w:pPr>
  </w:style>
  <w:style w:type="character" w:styleId="NichtaufgelsteErwhnung">
    <w:name w:val="Unresolved Mention"/>
    <w:basedOn w:val="Absatz-Standardschriftart"/>
    <w:uiPriority w:val="99"/>
    <w:semiHidden/>
    <w:unhideWhenUsed/>
    <w:rsid w:val="00BA1B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18977098">
      <w:bodyDiv w:val="1"/>
      <w:marLeft w:val="0"/>
      <w:marRight w:val="0"/>
      <w:marTop w:val="0"/>
      <w:marBottom w:val="0"/>
      <w:divBdr>
        <w:top w:val="none" w:sz="0" w:space="0" w:color="auto"/>
        <w:left w:val="none" w:sz="0" w:space="0" w:color="auto"/>
        <w:bottom w:val="none" w:sz="0" w:space="0" w:color="auto"/>
        <w:right w:val="none" w:sz="0" w:space="0" w:color="auto"/>
      </w:divBdr>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cyber-motor.wittenstein.de/de-de/produkte/cyber-kit-line-medium-gehaeuselose-servomotoren/"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748</Words>
  <Characters>4719</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Oyegbesan, Sebastian</dc:creator>
  <cp:lastModifiedBy>Sicka, Nicole</cp:lastModifiedBy>
  <cp:revision>4</cp:revision>
  <cp:lastPrinted>2023-10-10T12:15:00Z</cp:lastPrinted>
  <dcterms:created xsi:type="dcterms:W3CDTF">2023-10-18T12:10:00Z</dcterms:created>
  <dcterms:modified xsi:type="dcterms:W3CDTF">2023-10-26T10:19:00Z</dcterms:modified>
</cp:coreProperties>
</file>