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379779" w14:textId="77777777" w:rsidR="00705821" w:rsidRDefault="00705821" w:rsidP="00B461B7">
      <w:pPr>
        <w:pStyle w:val="Headline"/>
      </w:pPr>
    </w:p>
    <w:p w14:paraId="669DF331" w14:textId="77777777" w:rsidR="00705821" w:rsidRDefault="00705821" w:rsidP="00B461B7">
      <w:pPr>
        <w:pStyle w:val="Headline"/>
      </w:pPr>
    </w:p>
    <w:p w14:paraId="6DC15F66" w14:textId="77777777" w:rsidR="00705821" w:rsidRDefault="00705821" w:rsidP="00B461B7">
      <w:pPr>
        <w:pStyle w:val="Headline"/>
      </w:pPr>
    </w:p>
    <w:p w14:paraId="7E349277" w14:textId="77777777" w:rsidR="00705821" w:rsidRDefault="00705821" w:rsidP="00B461B7">
      <w:pPr>
        <w:pStyle w:val="Headline"/>
      </w:pPr>
    </w:p>
    <w:p w14:paraId="49A54058" w14:textId="77777777" w:rsidR="00705821" w:rsidRDefault="00705821" w:rsidP="00B461B7">
      <w:pPr>
        <w:pStyle w:val="Headline"/>
      </w:pPr>
    </w:p>
    <w:p w14:paraId="6E6C09A9" w14:textId="77777777" w:rsidR="00705821" w:rsidRDefault="00705821" w:rsidP="00B461B7">
      <w:pPr>
        <w:pStyle w:val="Headline"/>
      </w:pPr>
    </w:p>
    <w:p w14:paraId="35DF5D58" w14:textId="2C9F1818" w:rsidR="0093418D" w:rsidRPr="00857AE8" w:rsidRDefault="00710A36" w:rsidP="00B461B7">
      <w:pPr>
        <w:pStyle w:val="Headline"/>
        <w:rPr>
          <w:lang w:val="en-US"/>
        </w:rPr>
      </w:pPr>
      <w:r w:rsidRPr="00857AE8">
        <w:rPr>
          <w:lang w:val="en-US"/>
        </w:rPr>
        <w:t>WITTENSTEIN to extend its US plant</w:t>
      </w:r>
    </w:p>
    <w:p w14:paraId="550CBF53" w14:textId="77777777" w:rsidR="0093418D" w:rsidRPr="00857AE8" w:rsidRDefault="0093418D" w:rsidP="00B461B7">
      <w:pPr>
        <w:pStyle w:val="Subheadline"/>
        <w:rPr>
          <w:lang w:val="en-US"/>
        </w:rPr>
      </w:pPr>
    </w:p>
    <w:p w14:paraId="6514C27E" w14:textId="6E0D0756" w:rsidR="0093418D" w:rsidRPr="00857AE8" w:rsidRDefault="00710A36" w:rsidP="00B461B7">
      <w:pPr>
        <w:pStyle w:val="Subheadline"/>
        <w:rPr>
          <w:lang w:val="en-US"/>
        </w:rPr>
      </w:pPr>
      <w:r w:rsidRPr="00857AE8">
        <w:rPr>
          <w:lang w:val="en-US"/>
        </w:rPr>
        <w:t xml:space="preserve">Groundbreaking dig in Bartlett, Illinois / Important step towards further internationalization </w:t>
      </w:r>
    </w:p>
    <w:p w14:paraId="687658D4" w14:textId="77777777" w:rsidR="0093418D" w:rsidRPr="00857AE8" w:rsidRDefault="0093418D" w:rsidP="00B461B7">
      <w:pPr>
        <w:pStyle w:val="Flietext"/>
        <w:rPr>
          <w:lang w:val="en-US"/>
        </w:rPr>
      </w:pPr>
    </w:p>
    <w:p w14:paraId="1F3A9CED" w14:textId="77777777" w:rsidR="0093418D" w:rsidRPr="00857AE8" w:rsidRDefault="0093418D" w:rsidP="00B461B7">
      <w:pPr>
        <w:pStyle w:val="Flietext"/>
        <w:rPr>
          <w:lang w:val="en-US"/>
        </w:rPr>
      </w:pPr>
    </w:p>
    <w:p w14:paraId="0228961B" w14:textId="435A3089" w:rsidR="00710A36" w:rsidRPr="00857AE8" w:rsidRDefault="00EE7AF4" w:rsidP="00313423">
      <w:pPr>
        <w:pStyle w:val="Flietext"/>
        <w:rPr>
          <w:lang w:val="en-US"/>
        </w:rPr>
      </w:pPr>
      <w:r w:rsidRPr="00857AE8">
        <w:rPr>
          <w:lang w:val="en-US"/>
        </w:rPr>
        <w:t xml:space="preserve">WITTENSTEIN is taking another important step towards internationalization. The official groundbreaking dig on October 31, 2023 marked the start of work on the extension of the group’s US plant in Bartlett, Illinois. </w:t>
      </w:r>
    </w:p>
    <w:p w14:paraId="7824D3E9" w14:textId="77777777" w:rsidR="00EE7AF4" w:rsidRPr="00857AE8" w:rsidRDefault="00EE7AF4" w:rsidP="00B461B7">
      <w:pPr>
        <w:pStyle w:val="Flietext"/>
        <w:rPr>
          <w:lang w:val="en-US"/>
        </w:rPr>
      </w:pPr>
    </w:p>
    <w:p w14:paraId="3B81EF1D" w14:textId="580B9AC3" w:rsidR="00710A36" w:rsidRPr="00857AE8" w:rsidRDefault="00A42A27" w:rsidP="00313423">
      <w:pPr>
        <w:pStyle w:val="Flietext"/>
        <w:rPr>
          <w:lang w:val="en-US"/>
        </w:rPr>
      </w:pPr>
      <w:r w:rsidRPr="00857AE8">
        <w:rPr>
          <w:lang w:val="en-US"/>
        </w:rPr>
        <w:t>This WITTENSTEIN subsidiary was originally founded in 1992, and since 2005 the German family-owned firm has been manufacturing gearboxes as well as mechatronic drive components and systems at its American headquarters in Bartlett (not far from Chicago) in the US state of Illinois. The plant’s initial extension – a “Mechatronic Center of Excellence” – was completed in 2018. Due to growth, and in line with the corporate strategy, a decision was taken in spring 2023 to increase capacity in the US by building a second extension: “Internationalization is a key element of our corporate strategy, and North America is one of the most important markets for us outside of our home market in Germany,” said Dr Bertram Hoffmann, CEO of the WITTENSTEIN group.</w:t>
      </w:r>
    </w:p>
    <w:p w14:paraId="61A6FD53" w14:textId="77777777" w:rsidR="00A42A27" w:rsidRPr="00857AE8" w:rsidRDefault="00A42A27" w:rsidP="00B461B7">
      <w:pPr>
        <w:pStyle w:val="Flietext"/>
        <w:rPr>
          <w:lang w:val="en-US"/>
        </w:rPr>
      </w:pPr>
    </w:p>
    <w:p w14:paraId="02BF077A" w14:textId="09A5EA96" w:rsidR="00710A36" w:rsidRPr="00857AE8" w:rsidRDefault="00705821" w:rsidP="00313423">
      <w:pPr>
        <w:pStyle w:val="Flietext"/>
        <w:rPr>
          <w:lang w:val="en-US"/>
        </w:rPr>
      </w:pPr>
      <w:r w:rsidRPr="00857AE8">
        <w:rPr>
          <w:lang w:val="en-US"/>
        </w:rPr>
        <w:t xml:space="preserve">The choice of location played a crucial role in the upcoming capacity expansion. Peter Riehle, President &amp; CEO WITTENSTEIN North America, explained that over the last few years, Bartlett has proven its ability to meet the decisive criteria. “Bartlett’s central location in the industrially strong American Midwest means it fulfilled all of the essential conditions for our decision, such as proximity to customers, skilled specialists and dependable suppliers. I’m delighted that this sustainable investment decision will enable us to deliver products to our customers even faster and even more reliably in the future.” </w:t>
      </w:r>
    </w:p>
    <w:p w14:paraId="74CBB6E8" w14:textId="77777777" w:rsidR="00705821" w:rsidRPr="00857AE8" w:rsidRDefault="00705821" w:rsidP="00B461B7">
      <w:pPr>
        <w:pStyle w:val="Flietext"/>
        <w:rPr>
          <w:lang w:val="en-US"/>
        </w:rPr>
      </w:pPr>
    </w:p>
    <w:p w14:paraId="4B208DB1" w14:textId="44207A10" w:rsidR="00705821" w:rsidRPr="00857AE8" w:rsidRDefault="00705821" w:rsidP="00313423">
      <w:pPr>
        <w:pStyle w:val="Flietext"/>
        <w:rPr>
          <w:lang w:val="en-US"/>
        </w:rPr>
      </w:pPr>
      <w:r w:rsidRPr="00857AE8">
        <w:rPr>
          <w:lang w:val="en-US"/>
        </w:rPr>
        <w:t xml:space="preserve">This major construction project officially kicked off with the groundbreaking ceremony attended by Dr Manfred Wittenstein, Honorary Chairman of the Supervisory Board and </w:t>
      </w:r>
      <w:r w:rsidRPr="004F0440">
        <w:rPr>
          <w:color w:val="auto"/>
          <w:lang w:val="en-US"/>
        </w:rPr>
        <w:t xml:space="preserve">co-owner </w:t>
      </w:r>
      <w:r w:rsidRPr="00857AE8">
        <w:rPr>
          <w:lang w:val="en-US"/>
        </w:rPr>
        <w:t xml:space="preserve">of the WITTENSTEIN group, and Dr Bertram Hoffmann, the WITTENSTEIN group’s CEO. In addition to all employees at the Bartlett plant, WITTENSTEIN also welcomed representatives from the City of Bartlett as well as the contracted construction and planning firm. </w:t>
      </w:r>
    </w:p>
    <w:p w14:paraId="0A50E2E8" w14:textId="77777777" w:rsidR="00705821" w:rsidRPr="00857AE8" w:rsidRDefault="00705821" w:rsidP="00B461B7">
      <w:pPr>
        <w:pStyle w:val="Flietext"/>
        <w:rPr>
          <w:lang w:val="en-US"/>
        </w:rPr>
      </w:pPr>
    </w:p>
    <w:p w14:paraId="3C92EA32" w14:textId="77777777" w:rsidR="007C04DB" w:rsidRDefault="007C04DB" w:rsidP="00313423">
      <w:pPr>
        <w:pStyle w:val="Flietext"/>
        <w:rPr>
          <w:lang w:val="en-US"/>
        </w:rPr>
      </w:pPr>
    </w:p>
    <w:p w14:paraId="758E81EC" w14:textId="44161824" w:rsidR="00710A36" w:rsidRPr="00857AE8" w:rsidRDefault="00705821" w:rsidP="00313423">
      <w:pPr>
        <w:pStyle w:val="Flietext"/>
        <w:rPr>
          <w:lang w:val="en-US"/>
        </w:rPr>
      </w:pPr>
      <w:r w:rsidRPr="00857AE8">
        <w:rPr>
          <w:lang w:val="en-US"/>
        </w:rPr>
        <w:lastRenderedPageBreak/>
        <w:t xml:space="preserve">By fall 2024 at the latest, more than </w:t>
      </w:r>
      <w:r w:rsidR="00BD0C4A">
        <w:t>32300 sqft</w:t>
      </w:r>
      <w:r w:rsidRPr="00857AE8">
        <w:rPr>
          <w:lang w:val="en-US"/>
        </w:rPr>
        <w:t xml:space="preserve"> of extra production and office space will have been created on the premises at 1249 Humbracht Circle in Bartlett/IL, providing ample room for future growth.</w:t>
      </w:r>
    </w:p>
    <w:p w14:paraId="7459834B" w14:textId="77777777" w:rsidR="00710A36" w:rsidRPr="00857AE8" w:rsidRDefault="00710A36" w:rsidP="00313423">
      <w:pPr>
        <w:pStyle w:val="Flietext"/>
        <w:rPr>
          <w:lang w:val="en-US"/>
        </w:rPr>
      </w:pPr>
    </w:p>
    <w:p w14:paraId="13DAE609" w14:textId="530FC3D2" w:rsidR="00705821" w:rsidRPr="00857AE8" w:rsidRDefault="00705821" w:rsidP="00B461B7">
      <w:pPr>
        <w:pStyle w:val="Flietext"/>
        <w:rPr>
          <w:lang w:val="en-US"/>
        </w:rPr>
      </w:pPr>
    </w:p>
    <w:p w14:paraId="51A3DB42" w14:textId="03948DA1" w:rsidR="00710A36" w:rsidRPr="00857AE8" w:rsidRDefault="00710A36" w:rsidP="00B461B7">
      <w:pPr>
        <w:pStyle w:val="Flietext"/>
        <w:rPr>
          <w:color w:val="auto"/>
          <w:sz w:val="18"/>
          <w:szCs w:val="18"/>
          <w:lang w:val="en-US"/>
        </w:rPr>
      </w:pPr>
      <w:r w:rsidRPr="00857AE8">
        <w:rPr>
          <w:b/>
          <w:bCs/>
          <w:sz w:val="18"/>
          <w:lang w:val="en-US"/>
        </w:rPr>
        <w:t>Picture</w:t>
      </w:r>
      <w:r w:rsidRPr="00857AE8">
        <w:rPr>
          <w:sz w:val="18"/>
          <w:lang w:val="en-US"/>
        </w:rPr>
        <w:t xml:space="preserve"> (source: WITTENSTEIN SE / </w:t>
      </w:r>
      <w:r w:rsidRPr="00857AE8">
        <w:rPr>
          <w:color w:val="auto"/>
          <w:sz w:val="18"/>
          <w:lang w:val="en-US"/>
        </w:rPr>
        <w:t>Ricardo Sarinas)</w:t>
      </w:r>
    </w:p>
    <w:p w14:paraId="26C54104" w14:textId="7EEECCE5" w:rsidR="00A42A27" w:rsidRPr="00857AE8" w:rsidRDefault="00961B34" w:rsidP="00B461B7">
      <w:pPr>
        <w:pStyle w:val="Flietext"/>
        <w:rPr>
          <w:color w:val="auto"/>
          <w:sz w:val="18"/>
          <w:szCs w:val="18"/>
          <w:lang w:val="en-US"/>
        </w:rPr>
      </w:pPr>
      <w:r>
        <w:rPr>
          <w:noProof/>
          <w:color w:val="auto"/>
          <w:sz w:val="18"/>
          <w:szCs w:val="18"/>
          <w:lang w:val="en-US"/>
        </w:rPr>
        <w:drawing>
          <wp:anchor distT="0" distB="0" distL="114300" distR="114300" simplePos="0" relativeHeight="251657728" behindDoc="1" locked="0" layoutInCell="1" allowOverlap="1" wp14:anchorId="6C7C6F79" wp14:editId="3E0387A4">
            <wp:simplePos x="0" y="0"/>
            <wp:positionH relativeFrom="column">
              <wp:posOffset>1270</wp:posOffset>
            </wp:positionH>
            <wp:positionV relativeFrom="paragraph">
              <wp:posOffset>88265</wp:posOffset>
            </wp:positionV>
            <wp:extent cx="2425700" cy="1616710"/>
            <wp:effectExtent l="0" t="0" r="0" b="2540"/>
            <wp:wrapTight wrapText="bothSides">
              <wp:wrapPolygon edited="0">
                <wp:start x="0" y="0"/>
                <wp:lineTo x="0" y="21379"/>
                <wp:lineTo x="21374" y="21379"/>
                <wp:lineTo x="21374" y="0"/>
                <wp:lineTo x="0" y="0"/>
              </wp:wrapPolygon>
            </wp:wrapTight>
            <wp:docPr id="1013394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39406" name="Grafik 10133940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25700" cy="1616710"/>
                    </a:xfrm>
                    <a:prstGeom prst="rect">
                      <a:avLst/>
                    </a:prstGeom>
                  </pic:spPr>
                </pic:pic>
              </a:graphicData>
            </a:graphic>
            <wp14:sizeRelH relativeFrom="margin">
              <wp14:pctWidth>0</wp14:pctWidth>
            </wp14:sizeRelH>
            <wp14:sizeRelV relativeFrom="margin">
              <wp14:pctHeight>0</wp14:pctHeight>
            </wp14:sizeRelV>
          </wp:anchor>
        </w:drawing>
      </w:r>
    </w:p>
    <w:p w14:paraId="4B2C3DA4" w14:textId="773F8507" w:rsidR="00EA6903" w:rsidRPr="00857AE8" w:rsidRDefault="00EA6903" w:rsidP="00B461B7">
      <w:pPr>
        <w:pStyle w:val="Flietext"/>
        <w:rPr>
          <w:color w:val="auto"/>
          <w:sz w:val="18"/>
          <w:szCs w:val="18"/>
          <w:lang w:val="en-US"/>
        </w:rPr>
      </w:pPr>
    </w:p>
    <w:p w14:paraId="2F0F27CF" w14:textId="5CE7BBBC" w:rsidR="00A42A27" w:rsidRPr="00857AE8" w:rsidRDefault="00A42A27" w:rsidP="00B461B7">
      <w:pPr>
        <w:pStyle w:val="Flietext"/>
        <w:rPr>
          <w:color w:val="auto"/>
          <w:sz w:val="18"/>
          <w:szCs w:val="18"/>
          <w:lang w:val="en-US"/>
        </w:rPr>
      </w:pPr>
    </w:p>
    <w:p w14:paraId="3DA5A27B" w14:textId="77777777" w:rsidR="00710A36" w:rsidRPr="00857AE8" w:rsidRDefault="00710A36" w:rsidP="00B461B7">
      <w:pPr>
        <w:pStyle w:val="Flietext"/>
        <w:rPr>
          <w:sz w:val="18"/>
          <w:szCs w:val="18"/>
          <w:lang w:val="en-US"/>
        </w:rPr>
      </w:pPr>
    </w:p>
    <w:p w14:paraId="771B3A30" w14:textId="77777777" w:rsidR="00710A36" w:rsidRPr="00857AE8" w:rsidRDefault="00710A36" w:rsidP="00B461B7">
      <w:pPr>
        <w:pStyle w:val="Flietext"/>
        <w:rPr>
          <w:sz w:val="18"/>
          <w:szCs w:val="18"/>
          <w:lang w:val="en-US"/>
        </w:rPr>
      </w:pPr>
    </w:p>
    <w:p w14:paraId="2847B1A7" w14:textId="77777777" w:rsidR="00961B34" w:rsidRDefault="00961B34" w:rsidP="00B461B7">
      <w:pPr>
        <w:pStyle w:val="Flietext"/>
        <w:rPr>
          <w:sz w:val="18"/>
          <w:lang w:val="en-US"/>
        </w:rPr>
      </w:pPr>
    </w:p>
    <w:p w14:paraId="2FC6F7B1" w14:textId="77777777" w:rsidR="00961B34" w:rsidRDefault="00961B34" w:rsidP="00B461B7">
      <w:pPr>
        <w:pStyle w:val="Flietext"/>
        <w:rPr>
          <w:sz w:val="18"/>
          <w:lang w:val="en-US"/>
        </w:rPr>
      </w:pPr>
    </w:p>
    <w:p w14:paraId="7D701112" w14:textId="77777777" w:rsidR="00961B34" w:rsidRDefault="00961B34" w:rsidP="00B461B7">
      <w:pPr>
        <w:pStyle w:val="Flietext"/>
        <w:rPr>
          <w:sz w:val="18"/>
          <w:lang w:val="en-US"/>
        </w:rPr>
      </w:pPr>
    </w:p>
    <w:p w14:paraId="2CB0CF53" w14:textId="77777777" w:rsidR="00961B34" w:rsidRDefault="00961B34" w:rsidP="00B461B7">
      <w:pPr>
        <w:pStyle w:val="Flietext"/>
        <w:rPr>
          <w:sz w:val="18"/>
          <w:lang w:val="en-US"/>
        </w:rPr>
      </w:pPr>
    </w:p>
    <w:p w14:paraId="41C1B1C5" w14:textId="77777777" w:rsidR="00961B34" w:rsidRDefault="00961B34" w:rsidP="00B461B7">
      <w:pPr>
        <w:pStyle w:val="Flietext"/>
        <w:rPr>
          <w:sz w:val="18"/>
          <w:lang w:val="en-US"/>
        </w:rPr>
      </w:pPr>
    </w:p>
    <w:p w14:paraId="71E35464" w14:textId="77777777" w:rsidR="00961B34" w:rsidRDefault="00961B34" w:rsidP="00B461B7">
      <w:pPr>
        <w:pStyle w:val="Flietext"/>
        <w:rPr>
          <w:sz w:val="18"/>
          <w:lang w:val="en-US"/>
        </w:rPr>
      </w:pPr>
    </w:p>
    <w:p w14:paraId="527B58C7" w14:textId="746B87DF" w:rsidR="00710A36" w:rsidRPr="00857AE8" w:rsidRDefault="00710A36" w:rsidP="00B461B7">
      <w:pPr>
        <w:pStyle w:val="Flietext"/>
        <w:rPr>
          <w:sz w:val="18"/>
          <w:szCs w:val="18"/>
          <w:lang w:val="en-US"/>
        </w:rPr>
      </w:pPr>
    </w:p>
    <w:p w14:paraId="61099C90" w14:textId="0D7E6C0C" w:rsidR="00710A36" w:rsidRPr="00857AE8" w:rsidRDefault="00EA6903" w:rsidP="00B461B7">
      <w:pPr>
        <w:pStyle w:val="Flietext"/>
        <w:rPr>
          <w:sz w:val="18"/>
          <w:szCs w:val="18"/>
          <w:lang w:val="en-US"/>
        </w:rPr>
      </w:pPr>
      <w:r w:rsidRPr="00857AE8">
        <w:rPr>
          <w:sz w:val="18"/>
          <w:lang w:val="en-US"/>
        </w:rPr>
        <w:t>From left to right:</w:t>
      </w:r>
    </w:p>
    <w:p w14:paraId="48C82B16" w14:textId="03786D3E" w:rsidR="00710A36" w:rsidRPr="00857AE8" w:rsidRDefault="00961B34" w:rsidP="00B461B7">
      <w:pPr>
        <w:pStyle w:val="Flietext"/>
        <w:rPr>
          <w:sz w:val="18"/>
          <w:szCs w:val="18"/>
          <w:lang w:val="en-US"/>
        </w:rPr>
      </w:pPr>
      <w:r w:rsidRPr="00857AE8">
        <w:rPr>
          <w:sz w:val="18"/>
          <w:lang w:val="en-US"/>
        </w:rPr>
        <w:t xml:space="preserve">John Ritt (CFO WITTENSTEIN North America), </w:t>
      </w:r>
      <w:r w:rsidR="00710A36" w:rsidRPr="00857AE8">
        <w:rPr>
          <w:sz w:val="18"/>
          <w:lang w:val="en-US"/>
        </w:rPr>
        <w:t xml:space="preserve">Dr Manfred Wittenstein, (Honorary Chairman of the Supervisory Board and </w:t>
      </w:r>
      <w:r w:rsidR="00710A36" w:rsidRPr="004F0440">
        <w:rPr>
          <w:color w:val="auto"/>
          <w:sz w:val="18"/>
          <w:lang w:val="en-US"/>
        </w:rPr>
        <w:t xml:space="preserve">co-owner  </w:t>
      </w:r>
      <w:r w:rsidR="00710A36" w:rsidRPr="00857AE8">
        <w:rPr>
          <w:sz w:val="18"/>
          <w:lang w:val="en-US"/>
        </w:rPr>
        <w:t xml:space="preserve">of the WITTENSTEIN group), Dr Bertram Hoffmann (CEO of the WITTENSTEIN group), Peter Riehle (President &amp; CEO WITTENSTEIN North America / Head of Region AMERICAS), </w:t>
      </w:r>
      <w:r w:rsidRPr="00857AE8">
        <w:rPr>
          <w:sz w:val="18"/>
          <w:lang w:val="en-US"/>
        </w:rPr>
        <w:t>Patrick Rommel (Senior Project Manager B</w:t>
      </w:r>
      <w:r w:rsidRPr="00F10A21">
        <w:rPr>
          <w:sz w:val="18"/>
          <w:vertAlign w:val="superscript"/>
          <w:lang w:val="en-US"/>
        </w:rPr>
        <w:t>2</w:t>
      </w:r>
      <w:r w:rsidRPr="00857AE8">
        <w:rPr>
          <w:sz w:val="18"/>
          <w:lang w:val="en-US"/>
        </w:rPr>
        <w:t>F</w:t>
      </w:r>
      <w:r>
        <w:rPr>
          <w:sz w:val="18"/>
          <w:lang w:val="en-US"/>
        </w:rPr>
        <w:t>, WITTENSTEIN group</w:t>
      </w:r>
      <w:r w:rsidRPr="00857AE8">
        <w:rPr>
          <w:sz w:val="18"/>
          <w:lang w:val="en-US"/>
        </w:rPr>
        <w:t>)</w:t>
      </w:r>
      <w:r>
        <w:rPr>
          <w:sz w:val="18"/>
          <w:lang w:val="en-US"/>
        </w:rPr>
        <w:t xml:space="preserve">, </w:t>
      </w:r>
      <w:r w:rsidR="00710A36" w:rsidRPr="00857AE8">
        <w:rPr>
          <w:sz w:val="18"/>
          <w:lang w:val="en-US"/>
        </w:rPr>
        <w:t xml:space="preserve">Hans Kraus (SCM Manager </w:t>
      </w:r>
      <w:r>
        <w:rPr>
          <w:sz w:val="18"/>
          <w:lang w:val="en-US"/>
        </w:rPr>
        <w:t xml:space="preserve">WITTENSTEIN </w:t>
      </w:r>
      <w:r w:rsidR="00710A36" w:rsidRPr="00857AE8">
        <w:rPr>
          <w:sz w:val="18"/>
          <w:lang w:val="en-US"/>
        </w:rPr>
        <w:t xml:space="preserve">North America), </w:t>
      </w:r>
    </w:p>
    <w:p w14:paraId="4229BE9D" w14:textId="77777777" w:rsidR="00710A36" w:rsidRDefault="00710A36" w:rsidP="00B461B7">
      <w:pPr>
        <w:pStyle w:val="Flietext"/>
        <w:rPr>
          <w:sz w:val="18"/>
          <w:szCs w:val="18"/>
        </w:rPr>
      </w:pPr>
    </w:p>
    <w:p w14:paraId="3424A9CC" w14:textId="77777777" w:rsidR="00961B34" w:rsidRPr="00710A36" w:rsidRDefault="00961B34" w:rsidP="00B461B7">
      <w:pPr>
        <w:pStyle w:val="Flietext"/>
        <w:rPr>
          <w:sz w:val="18"/>
          <w:szCs w:val="18"/>
        </w:rPr>
      </w:pPr>
    </w:p>
    <w:p w14:paraId="40CC6020" w14:textId="77777777" w:rsidR="00705821" w:rsidRDefault="00705821" w:rsidP="00B461B7">
      <w:pPr>
        <w:pStyle w:val="Flietext"/>
      </w:pPr>
    </w:p>
    <w:p w14:paraId="58950F17" w14:textId="77777777" w:rsidR="00705821" w:rsidRDefault="00705821" w:rsidP="00B461B7">
      <w:pPr>
        <w:pStyle w:val="Flietext"/>
      </w:pPr>
    </w:p>
    <w:p w14:paraId="2EEF610A" w14:textId="77777777" w:rsidR="00705821" w:rsidRDefault="00705821" w:rsidP="00B461B7">
      <w:pPr>
        <w:pStyle w:val="Flietext"/>
      </w:pPr>
    </w:p>
    <w:p w14:paraId="2ABB29A1" w14:textId="77777777" w:rsidR="0093418D" w:rsidRPr="00710A36" w:rsidRDefault="0093418D" w:rsidP="00B461B7">
      <w:pPr>
        <w:pStyle w:val="Flietext"/>
      </w:pPr>
    </w:p>
    <w:p w14:paraId="6938DAAE" w14:textId="77777777" w:rsidR="0093418D" w:rsidRPr="00093A75" w:rsidRDefault="0010111B" w:rsidP="00B461B7">
      <w:pPr>
        <w:pStyle w:val="Flietext"/>
        <w:rPr>
          <w:rStyle w:val="Hyperlink"/>
          <w:sz w:val="18"/>
        </w:rPr>
      </w:pPr>
      <w:r>
        <w:rPr>
          <w:sz w:val="18"/>
        </w:rPr>
        <w:t xml:space="preserve">Texts and photographs in printable quality can be downloaded from </w:t>
      </w:r>
      <w:r w:rsidR="00093A75">
        <w:rPr>
          <w:sz w:val="18"/>
        </w:rPr>
        <w:fldChar w:fldCharType="begin"/>
      </w:r>
      <w:r w:rsidR="00093A75">
        <w:rPr>
          <w:sz w:val="18"/>
        </w:rPr>
        <w:instrText xml:space="preserve"> HYPERLINK "https://www.wittenstein.de/en-en/company/press/" </w:instrText>
      </w:r>
      <w:r w:rsidR="00093A75">
        <w:rPr>
          <w:sz w:val="18"/>
        </w:rPr>
      </w:r>
      <w:r w:rsidR="00093A75">
        <w:rPr>
          <w:sz w:val="18"/>
        </w:rPr>
        <w:fldChar w:fldCharType="separate"/>
      </w:r>
      <w:r>
        <w:rPr>
          <w:rStyle w:val="Hyperlink"/>
          <w:sz w:val="18"/>
        </w:rPr>
        <w:t>presse.wittenstein.de</w:t>
      </w:r>
    </w:p>
    <w:p w14:paraId="452A3335" w14:textId="77777777" w:rsidR="0093418D" w:rsidRPr="0010111B" w:rsidRDefault="00093A75" w:rsidP="00B461B7">
      <w:pPr>
        <w:pStyle w:val="Flietext"/>
        <w:rPr>
          <w:sz w:val="18"/>
        </w:rPr>
      </w:pPr>
      <w:r>
        <w:rPr>
          <w:sz w:val="18"/>
        </w:rPr>
        <w:fldChar w:fldCharType="end"/>
      </w:r>
    </w:p>
    <w:p w14:paraId="7EFB449A" w14:textId="77777777" w:rsidR="0093418D" w:rsidRPr="0010111B" w:rsidRDefault="0093418D" w:rsidP="00B461B7">
      <w:pPr>
        <w:pStyle w:val="Flietext"/>
        <w:rPr>
          <w:sz w:val="18"/>
          <w:szCs w:val="18"/>
        </w:rPr>
      </w:pPr>
    </w:p>
    <w:p w14:paraId="0883CBAC" w14:textId="377DC074" w:rsidR="00D20BF8" w:rsidRPr="005258FF" w:rsidRDefault="00F60746" w:rsidP="00B461B7">
      <w:pPr>
        <w:pStyle w:val="boilerplate"/>
        <w:rPr>
          <w:b/>
        </w:rPr>
      </w:pPr>
      <w:r>
        <w:rPr>
          <w:b/>
        </w:rPr>
        <w:t>WITTENSTEIN – one with the future</w:t>
      </w:r>
    </w:p>
    <w:p w14:paraId="70B3B761" w14:textId="6AA2A46E" w:rsidR="00F60746" w:rsidRPr="00F60746" w:rsidRDefault="007E5945" w:rsidP="00B461B7">
      <w:pPr>
        <w:spacing w:line="360" w:lineRule="auto"/>
        <w:rPr>
          <w:rFonts w:ascii="Arial" w:hAnsi="Arial"/>
          <w:sz w:val="16"/>
        </w:rPr>
      </w:pPr>
      <w:r>
        <w:rPr>
          <w:rFonts w:ascii="Arial" w:hAnsi="Arial"/>
          <w:sz w:val="16"/>
        </w:rPr>
        <w:t>With around 2900 employees worldwide and sales of €519 million in 2022/23, WITTENSTEIN SE enjoys an impeccable reputation for innovation, precision and excellence in the field of cybertronic motion – not just in Germany but internationally. The group possesses exceptional expertise for the mastery and further development of all technologies relevant to mechatronic drives and comprises six innovative Strategic Business Divisions. We develop, produce and sell products such as high-precision servo drives and linear systems, servo systems and motors as well as cybertronic drive systems for many areas of application including machine and plant construction, aerospace or oil and gas exploration. Nanotechnology and software components round off the portfolio. With 25 sites in more than 45 countries, the WITTENSTEIN group (www.wittenstein.de) is represented in all major technology and sales markets.</w:t>
      </w:r>
    </w:p>
    <w:p w14:paraId="215DF151" w14:textId="77777777" w:rsidR="002B17FE" w:rsidRDefault="002B17FE" w:rsidP="00B461B7">
      <w:pPr>
        <w:pStyle w:val="boilerplate"/>
      </w:pPr>
    </w:p>
    <w:p w14:paraId="2BFF61A8" w14:textId="77777777" w:rsidR="002B17FE" w:rsidRPr="00D20BF8" w:rsidRDefault="002B17FE" w:rsidP="00B461B7">
      <w:pPr>
        <w:pStyle w:val="boilerplate"/>
      </w:pPr>
    </w:p>
    <w:sectPr w:rsidR="002B17FE" w:rsidRPr="00D20BF8" w:rsidSect="00705821">
      <w:headerReference w:type="default" r:id="rId12"/>
      <w:footerReference w:type="default" r:id="rId13"/>
      <w:headerReference w:type="first" r:id="rId14"/>
      <w:footerReference w:type="first" r:id="rId15"/>
      <w:pgSz w:w="11906" w:h="16838" w:code="9"/>
      <w:pgMar w:top="2269"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FC8D2C" w14:textId="77777777" w:rsidR="009A5A1E" w:rsidRDefault="009A5A1E" w:rsidP="00551561">
      <w:pPr>
        <w:spacing w:line="240" w:lineRule="auto"/>
      </w:pPr>
      <w:r>
        <w:separator/>
      </w:r>
    </w:p>
  </w:endnote>
  <w:endnote w:type="continuationSeparator" w:id="0">
    <w:p w14:paraId="6EAE661C" w14:textId="77777777" w:rsidR="009A5A1E" w:rsidRDefault="009A5A1E"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sz w:val="14"/>
      </w:rPr>
      <w:t xml:space="preserve">Page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PAGE</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857AE8">
      <w:rPr>
        <w:rFonts w:ascii="Arial" w:hAnsi="Arial" w:cs="Arial"/>
        <w:noProof/>
        <w:sz w:val="14"/>
      </w:rPr>
      <w:t>2</w:t>
    </w:r>
    <w:r w:rsidR="0093418D" w:rsidRPr="001E6D58">
      <w:rPr>
        <w:rFonts w:ascii="Arial" w:hAnsi="Arial" w:cs="Arial"/>
        <w:sz w:val="14"/>
      </w:rPr>
      <w:fldChar w:fldCharType="end"/>
    </w:r>
    <w:r>
      <w:rPr>
        <w:rFonts w:ascii="Arial" w:hAnsi="Arial"/>
        <w:sz w:val="14"/>
      </w:rPr>
      <w:t xml:space="preserve"> of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NUMPAGES</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857AE8">
      <w:rPr>
        <w:rFonts w:ascii="Arial" w:hAnsi="Arial" w:cs="Arial"/>
        <w:noProof/>
        <w:sz w:val="14"/>
      </w:rPr>
      <w:t>2</w:t>
    </w:r>
    <w:r w:rsidR="0093418D" w:rsidRPr="001E6D58">
      <w:rPr>
        <w:rFonts w:ascii="Arial" w:hAnsi="Arial" w:cs="Arial"/>
        <w:sz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sz w:val="14"/>
      </w:rPr>
      <w:t xml:space="preserve">Page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PAGE</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857AE8">
      <w:rPr>
        <w:rFonts w:ascii="Arial" w:hAnsi="Arial" w:cs="Arial"/>
        <w:noProof/>
        <w:sz w:val="14"/>
      </w:rPr>
      <w:t>1</w:t>
    </w:r>
    <w:r w:rsidR="00B674B2" w:rsidRPr="001E6D58">
      <w:rPr>
        <w:rFonts w:ascii="Arial" w:hAnsi="Arial" w:cs="Arial"/>
        <w:sz w:val="14"/>
      </w:rPr>
      <w:fldChar w:fldCharType="end"/>
    </w:r>
    <w:r>
      <w:rPr>
        <w:rFonts w:ascii="Arial" w:hAnsi="Arial"/>
        <w:sz w:val="14"/>
      </w:rPr>
      <w:t xml:space="preserve"> of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NUMPAGES</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857AE8">
      <w:rPr>
        <w:rFonts w:ascii="Arial" w:hAnsi="Arial" w:cs="Arial"/>
        <w:noProof/>
        <w:sz w:val="14"/>
      </w:rPr>
      <w:t>2</w:t>
    </w:r>
    <w:r w:rsidR="00B674B2" w:rsidRPr="001E6D58">
      <w:rPr>
        <w:rFonts w:ascii="Arial" w:hAnsi="Arial" w:cs="Arial"/>
        <w:sz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85525A" w14:textId="77777777" w:rsidR="009A5A1E" w:rsidRDefault="009A5A1E" w:rsidP="00551561">
      <w:pPr>
        <w:spacing w:line="240" w:lineRule="auto"/>
      </w:pPr>
      <w:r>
        <w:separator/>
      </w:r>
    </w:p>
  </w:footnote>
  <w:footnote w:type="continuationSeparator" w:id="0">
    <w:p w14:paraId="6E835DE9" w14:textId="77777777" w:rsidR="009A5A1E" w:rsidRDefault="009A5A1E"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Pr>
        <w:rFonts w:ascii="Arial" w:hAnsi="Arial"/>
      </w:rPr>
      <w:t>Press Release</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Press Officer</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1F87938F" w14:textId="77777777" w:rsidR="0093418D" w:rsidRPr="00903B6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b/>
        <w:sz w:val="14"/>
      </w:rPr>
      <w:t>WITTENSTEIN SE</w:t>
    </w:r>
  </w:p>
  <w:p w14:paraId="2EC59ECD" w14:textId="77777777" w:rsidR="0093418D" w:rsidRDefault="0093418D" w:rsidP="0093418D">
    <w:pPr>
      <w:pStyle w:val="Kopfzeile"/>
    </w:pPr>
    <w:r>
      <w:rPr>
        <w:noProof/>
        <w:lang w:val="de-DE" w:eastAsia="de-DE"/>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D136EF2"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117A4D69" w:rsidR="00B674B2" w:rsidRPr="003801B9" w:rsidRDefault="00710A36" w:rsidP="00C3208E">
    <w:pPr>
      <w:framePr w:w="1355" w:h="907" w:hSpace="142" w:wrap="around" w:vAnchor="page" w:hAnchor="page" w:x="9007" w:y="4321" w:anchorLock="1"/>
      <w:spacing w:line="260" w:lineRule="exact"/>
      <w:rPr>
        <w:rFonts w:ascii="Arial" w:hAnsi="Arial" w:cs="Arial"/>
      </w:rPr>
    </w:pPr>
    <w:r>
      <w:rPr>
        <w:rFonts w:ascii="Arial" w:hAnsi="Arial"/>
        <w:sz w:val="14"/>
      </w:rPr>
      <w:t>November 2, 2023</w:t>
    </w:r>
  </w:p>
  <w:p w14:paraId="2A223D12" w14:textId="77777777" w:rsidR="00B674B2" w:rsidRPr="003801B9" w:rsidRDefault="00D20BF8" w:rsidP="0093418D">
    <w:pPr>
      <w:framePr w:w="2642" w:h="363" w:hSpace="142" w:wrap="around" w:vAnchor="text" w:hAnchor="page" w:x="9007" w:y="-162"/>
      <w:rPr>
        <w:rFonts w:ascii="Arial" w:hAnsi="Arial" w:cs="Arial"/>
      </w:rPr>
    </w:pPr>
    <w:r>
      <w:rPr>
        <w:rFonts w:ascii="Arial" w:hAnsi="Arial"/>
      </w:rPr>
      <w:t>Press Release</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Pr>
        <w:rFonts w:ascii="Arial" w:hAnsi="Arial"/>
        <w:sz w:val="14"/>
      </w:rPr>
      <w:t>Press Officer</w:t>
    </w:r>
  </w:p>
  <w:p w14:paraId="475CEB41" w14:textId="77777777" w:rsidR="00B674B2" w:rsidRPr="00903B6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454FD95F" w14:textId="77777777" w:rsidR="00B674B2" w:rsidRPr="00903B6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12AD68B2" w14:textId="2DAAC1A7" w:rsidR="00A22558" w:rsidRPr="00A82A65"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color w:val="000000"/>
        <w:sz w:val="14"/>
      </w:rPr>
      <w:t>WITTENSTEIN SE develops products, systems and solutions for highly dynamic motion, maximum-precise positioning and smart networking for mechatronic and cybertronic drive technology.</w:t>
    </w:r>
  </w:p>
  <w:p w14:paraId="21961F87" w14:textId="7DDB8617" w:rsidR="005756EF" w:rsidRPr="00961B34" w:rsidRDefault="00961B34" w:rsidP="00A22558">
    <w:pPr>
      <w:framePr w:w="2104" w:h="885" w:hSpace="142" w:wrap="around" w:vAnchor="page" w:hAnchor="page" w:x="8971" w:y="8987" w:anchorLock="1"/>
      <w:rPr>
        <w:rFonts w:ascii="Arial" w:hAnsi="Arial" w:cs="Arial"/>
        <w:lang w:val="en-US"/>
      </w:rPr>
    </w:pPr>
    <w:bookmarkStart w:id="0" w:name="_Hlk144887660"/>
    <w:r w:rsidRPr="00961B34">
      <w:rPr>
        <w:rFonts w:ascii="Arial" w:hAnsi="Arial"/>
        <w:sz w:val="14"/>
        <w:lang w:val="en-US"/>
      </w:rPr>
      <w:t>Joint groundbreaking ceremony: WITTENSTEIN to extent its US plant</w:t>
    </w:r>
  </w:p>
  <w:bookmarkEnd w:id="0"/>
  <w:p w14:paraId="17443920" w14:textId="77777777" w:rsidR="005756EF" w:rsidRPr="00961B34" w:rsidRDefault="00E41FF4" w:rsidP="005756EF">
    <w:pPr>
      <w:framePr w:w="1537" w:h="181" w:hSpace="142" w:wrap="around" w:vAnchor="text" w:hAnchor="page" w:x="9007" w:y="13816"/>
      <w:rPr>
        <w:rFonts w:ascii="Arial" w:hAnsi="Arial" w:cs="Arial"/>
        <w:b/>
        <w:sz w:val="14"/>
        <w:szCs w:val="14"/>
        <w:lang w:val="en-US"/>
      </w:rPr>
    </w:pPr>
    <w:r w:rsidRPr="00961B34">
      <w:rPr>
        <w:rFonts w:ascii="Arial" w:hAnsi="Arial"/>
        <w:b/>
        <w:sz w:val="14"/>
        <w:lang w:val="en-US"/>
      </w:rPr>
      <w:t>WITTENSTEIN SE</w:t>
    </w:r>
  </w:p>
  <w:p w14:paraId="2F504FDD" w14:textId="77777777" w:rsidR="00551561" w:rsidRPr="00961B34" w:rsidRDefault="005756EF">
    <w:pPr>
      <w:pStyle w:val="Kopfzeile"/>
      <w:rPr>
        <w:lang w:val="en-US"/>
      </w:rPr>
    </w:pPr>
    <w:r>
      <w:rPr>
        <w:noProof/>
        <w:lang w:val="de-DE" w:eastAsia="de-DE"/>
      </w:rPr>
      <w:drawing>
        <wp:anchor distT="0" distB="0" distL="114300" distR="114300" simplePos="0" relativeHeight="251791872" behindDoc="0" locked="1" layoutInCell="1" allowOverlap="1" wp14:anchorId="3CBAEB6B" wp14:editId="552600D9">
          <wp:simplePos x="0" y="0"/>
          <wp:positionH relativeFrom="column">
            <wp:posOffset>4771390</wp:posOffset>
          </wp:positionH>
          <wp:positionV relativeFrom="page">
            <wp:posOffset>4679950</wp:posOffset>
          </wp:positionV>
          <wp:extent cx="1457325" cy="971550"/>
          <wp:effectExtent l="0" t="0" r="9525" b="0"/>
          <wp:wrapTopAndBottom/>
          <wp:docPr id="274067761" name="Grafik 274067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067761" name="Grafik 27406776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57325" cy="9715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eastAsia="de-DE"/>
      </w:rPr>
      <mc:AlternateContent>
        <mc:Choice Requires="wpg">
          <w:drawing>
            <wp:anchor distT="0" distB="0" distL="114300" distR="114300" simplePos="0" relativeHeight="25165465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FCA7ADD" id="Gruppieren 5" o:spid="_x0000_s1026" style="position:absolute;margin-left:184.8pt;margin-top:18.85pt;width:300.75pt;height:801.05pt;z-index:-25166182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I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TY2FsaW5n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NjYWxpbmc8&#10;L2tleT4KCQkJCTxyZWFsPjE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VZl&#10;cnRpY2FsUmVzPC9rZXk+Cgk8ZGljdD4KCQk8a2V5PmNvbS5hcHBsZS5wcmludC50aWNrZXQuY3Jl&#10;YXRvcjwva2V5PgoJCTxzdHJpbmc+Y29tLmFwcGxlLnByaW50aW5nbWFuYWdlcjwvc3RyaW5nPgoJ&#10;CTxrZXk+Y29tLmFwcGxlLnByaW50LnRpY2tldC5pdGVtQXJyYXk8L2tleT4KCQk8YXJyYXk+CgkJ&#10;CTxkaWN0PgoJCQkJPGtleT5jb20uYXBwbGUucHJpbnQuUGFnZUZvcm1hdC5QTVZlcnRpY2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VuYWRqdXN0ZWRQYXBlcl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0UxNDc5RTREMjg3QjUzRjE5RjA2OTAwNUIy&#10;M0U5RDQwIj4gPHhhcE1NOkRlcml2ZWRGcm9tIHN0UmVmOmluc3RhbmNlSUQ9InV1aWQ6MkUyRUYx&#10;MjY1NkZBMTFEQzlCNkZDNEM2NENBNEQxQjYiIHN0UmVmOmRvY3VtZW50SUQ9InV1aWQ6MkUyRUYx&#10;MjU1NkZBMTFEQzlCNkZDNEM2NENBNEQxQjY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3" o:title="Wittenstein"/>
              </v:shape>
              <w10:wrap anchory="page"/>
              <w10:anchorlock/>
            </v:group>
          </w:pict>
        </mc:Fallback>
      </mc:AlternateContent>
    </w:r>
  </w:p>
  <w:p w14:paraId="37149B34" w14:textId="77777777" w:rsidR="00B23BAB" w:rsidRPr="00961B34" w:rsidRDefault="00B23BAB">
    <w:pP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68452575">
    <w:abstractNumId w:val="21"/>
  </w:num>
  <w:num w:numId="2" w16cid:durableId="1716852541">
    <w:abstractNumId w:val="19"/>
  </w:num>
  <w:num w:numId="3" w16cid:durableId="1645624458">
    <w:abstractNumId w:val="13"/>
  </w:num>
  <w:num w:numId="4" w16cid:durableId="1280651052">
    <w:abstractNumId w:val="9"/>
  </w:num>
  <w:num w:numId="5" w16cid:durableId="1936135033">
    <w:abstractNumId w:val="7"/>
  </w:num>
  <w:num w:numId="6" w16cid:durableId="809594540">
    <w:abstractNumId w:val="6"/>
  </w:num>
  <w:num w:numId="7" w16cid:durableId="2131976969">
    <w:abstractNumId w:val="5"/>
  </w:num>
  <w:num w:numId="8" w16cid:durableId="1733500257">
    <w:abstractNumId w:val="4"/>
  </w:num>
  <w:num w:numId="9" w16cid:durableId="1950119580">
    <w:abstractNumId w:val="8"/>
  </w:num>
  <w:num w:numId="10" w16cid:durableId="2105566903">
    <w:abstractNumId w:val="3"/>
  </w:num>
  <w:num w:numId="11" w16cid:durableId="996953794">
    <w:abstractNumId w:val="2"/>
  </w:num>
  <w:num w:numId="12" w16cid:durableId="1224103794">
    <w:abstractNumId w:val="1"/>
  </w:num>
  <w:num w:numId="13" w16cid:durableId="1670018376">
    <w:abstractNumId w:val="0"/>
  </w:num>
  <w:num w:numId="14" w16cid:durableId="565728300">
    <w:abstractNumId w:val="23"/>
  </w:num>
  <w:num w:numId="15" w16cid:durableId="1604191673">
    <w:abstractNumId w:val="10"/>
  </w:num>
  <w:num w:numId="16" w16cid:durableId="1926571822">
    <w:abstractNumId w:val="26"/>
  </w:num>
  <w:num w:numId="17" w16cid:durableId="653721959">
    <w:abstractNumId w:val="14"/>
  </w:num>
  <w:num w:numId="18" w16cid:durableId="1120949536">
    <w:abstractNumId w:val="22"/>
  </w:num>
  <w:num w:numId="19" w16cid:durableId="284848179">
    <w:abstractNumId w:val="24"/>
  </w:num>
  <w:num w:numId="20" w16cid:durableId="1726296305">
    <w:abstractNumId w:val="11"/>
  </w:num>
  <w:num w:numId="21" w16cid:durableId="1023897064">
    <w:abstractNumId w:val="20"/>
  </w:num>
  <w:num w:numId="22" w16cid:durableId="1033581647">
    <w:abstractNumId w:val="27"/>
  </w:num>
  <w:num w:numId="23" w16cid:durableId="1628047604">
    <w:abstractNumId w:val="18"/>
  </w:num>
  <w:num w:numId="24" w16cid:durableId="508450688">
    <w:abstractNumId w:val="25"/>
  </w:num>
  <w:num w:numId="25" w16cid:durableId="248344631">
    <w:abstractNumId w:val="12"/>
  </w:num>
  <w:num w:numId="26" w16cid:durableId="185798155">
    <w:abstractNumId w:val="15"/>
  </w:num>
  <w:num w:numId="27" w16cid:durableId="1018389334">
    <w:abstractNumId w:val="16"/>
  </w:num>
  <w:num w:numId="28" w16cid:durableId="179524508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558BE"/>
    <w:rsid w:val="00093A75"/>
    <w:rsid w:val="0009490E"/>
    <w:rsid w:val="0010111B"/>
    <w:rsid w:val="0010630B"/>
    <w:rsid w:val="00140382"/>
    <w:rsid w:val="00174DE9"/>
    <w:rsid w:val="00196D4D"/>
    <w:rsid w:val="001A1D17"/>
    <w:rsid w:val="001B5B84"/>
    <w:rsid w:val="001C181D"/>
    <w:rsid w:val="001F0178"/>
    <w:rsid w:val="00216485"/>
    <w:rsid w:val="00224615"/>
    <w:rsid w:val="002473FD"/>
    <w:rsid w:val="00256E0D"/>
    <w:rsid w:val="00260547"/>
    <w:rsid w:val="00262995"/>
    <w:rsid w:val="0029281A"/>
    <w:rsid w:val="002B17FE"/>
    <w:rsid w:val="002F40E5"/>
    <w:rsid w:val="00311064"/>
    <w:rsid w:val="00313423"/>
    <w:rsid w:val="00321EB2"/>
    <w:rsid w:val="00341F7E"/>
    <w:rsid w:val="00352236"/>
    <w:rsid w:val="003801B9"/>
    <w:rsid w:val="003B0DD5"/>
    <w:rsid w:val="003E25F2"/>
    <w:rsid w:val="0040748A"/>
    <w:rsid w:val="00413379"/>
    <w:rsid w:val="00423092"/>
    <w:rsid w:val="004308A9"/>
    <w:rsid w:val="00471C93"/>
    <w:rsid w:val="00484935"/>
    <w:rsid w:val="004B5DB9"/>
    <w:rsid w:val="004C429A"/>
    <w:rsid w:val="004C4F55"/>
    <w:rsid w:val="004D07A3"/>
    <w:rsid w:val="004D319F"/>
    <w:rsid w:val="004D34EF"/>
    <w:rsid w:val="004F0440"/>
    <w:rsid w:val="004F1977"/>
    <w:rsid w:val="00502B7D"/>
    <w:rsid w:val="00515472"/>
    <w:rsid w:val="005258FF"/>
    <w:rsid w:val="0053585A"/>
    <w:rsid w:val="00551561"/>
    <w:rsid w:val="005756EF"/>
    <w:rsid w:val="0057654F"/>
    <w:rsid w:val="0058362C"/>
    <w:rsid w:val="005B2FEA"/>
    <w:rsid w:val="005C09E4"/>
    <w:rsid w:val="005D7D47"/>
    <w:rsid w:val="00602CF4"/>
    <w:rsid w:val="006040FF"/>
    <w:rsid w:val="00606C2B"/>
    <w:rsid w:val="00631774"/>
    <w:rsid w:val="006429B7"/>
    <w:rsid w:val="00651504"/>
    <w:rsid w:val="006716C1"/>
    <w:rsid w:val="00672959"/>
    <w:rsid w:val="00686ABC"/>
    <w:rsid w:val="0069402F"/>
    <w:rsid w:val="006B2B81"/>
    <w:rsid w:val="006E221E"/>
    <w:rsid w:val="00705821"/>
    <w:rsid w:val="00710A36"/>
    <w:rsid w:val="007115D0"/>
    <w:rsid w:val="007200C8"/>
    <w:rsid w:val="0072593F"/>
    <w:rsid w:val="0073037C"/>
    <w:rsid w:val="00784580"/>
    <w:rsid w:val="00787015"/>
    <w:rsid w:val="00791238"/>
    <w:rsid w:val="007B5028"/>
    <w:rsid w:val="007C04DB"/>
    <w:rsid w:val="007D5EE7"/>
    <w:rsid w:val="007E1B3A"/>
    <w:rsid w:val="007E5945"/>
    <w:rsid w:val="007F373B"/>
    <w:rsid w:val="00803E65"/>
    <w:rsid w:val="008363BE"/>
    <w:rsid w:val="00857AE8"/>
    <w:rsid w:val="00876D55"/>
    <w:rsid w:val="00877EB9"/>
    <w:rsid w:val="0088602E"/>
    <w:rsid w:val="008955D8"/>
    <w:rsid w:val="008B1946"/>
    <w:rsid w:val="008D220C"/>
    <w:rsid w:val="00903B62"/>
    <w:rsid w:val="0093418D"/>
    <w:rsid w:val="009543AF"/>
    <w:rsid w:val="00961B34"/>
    <w:rsid w:val="00990DB4"/>
    <w:rsid w:val="00995F4C"/>
    <w:rsid w:val="00996AEF"/>
    <w:rsid w:val="009A5A1E"/>
    <w:rsid w:val="00A20510"/>
    <w:rsid w:val="00A22558"/>
    <w:rsid w:val="00A42A27"/>
    <w:rsid w:val="00A82A65"/>
    <w:rsid w:val="00AA7019"/>
    <w:rsid w:val="00AB2EB2"/>
    <w:rsid w:val="00AF0AEF"/>
    <w:rsid w:val="00AF69ED"/>
    <w:rsid w:val="00B06414"/>
    <w:rsid w:val="00B23BAB"/>
    <w:rsid w:val="00B27296"/>
    <w:rsid w:val="00B461B7"/>
    <w:rsid w:val="00B638CD"/>
    <w:rsid w:val="00B674B2"/>
    <w:rsid w:val="00BD0C4A"/>
    <w:rsid w:val="00BF5603"/>
    <w:rsid w:val="00C3208E"/>
    <w:rsid w:val="00C45C64"/>
    <w:rsid w:val="00C62472"/>
    <w:rsid w:val="00CB493F"/>
    <w:rsid w:val="00CC07AD"/>
    <w:rsid w:val="00CD0E2F"/>
    <w:rsid w:val="00CE608B"/>
    <w:rsid w:val="00D16920"/>
    <w:rsid w:val="00D20BF8"/>
    <w:rsid w:val="00D44517"/>
    <w:rsid w:val="00D51188"/>
    <w:rsid w:val="00D7578B"/>
    <w:rsid w:val="00D85B55"/>
    <w:rsid w:val="00D9378B"/>
    <w:rsid w:val="00DB2CEB"/>
    <w:rsid w:val="00DC3644"/>
    <w:rsid w:val="00DC5E12"/>
    <w:rsid w:val="00DF442F"/>
    <w:rsid w:val="00DF7C12"/>
    <w:rsid w:val="00E03859"/>
    <w:rsid w:val="00E07A95"/>
    <w:rsid w:val="00E2521D"/>
    <w:rsid w:val="00E25A17"/>
    <w:rsid w:val="00E41FF4"/>
    <w:rsid w:val="00E43C70"/>
    <w:rsid w:val="00E6035D"/>
    <w:rsid w:val="00E63DEB"/>
    <w:rsid w:val="00E7513A"/>
    <w:rsid w:val="00E928F4"/>
    <w:rsid w:val="00E92A6C"/>
    <w:rsid w:val="00EA5899"/>
    <w:rsid w:val="00EA6527"/>
    <w:rsid w:val="00EA6903"/>
    <w:rsid w:val="00ED6D77"/>
    <w:rsid w:val="00EE24F4"/>
    <w:rsid w:val="00EE7AF4"/>
    <w:rsid w:val="00F007ED"/>
    <w:rsid w:val="00F035A4"/>
    <w:rsid w:val="00F10A21"/>
    <w:rsid w:val="00F17EC8"/>
    <w:rsid w:val="00F31E55"/>
    <w:rsid w:val="00F41791"/>
    <w:rsid w:val="00F60746"/>
    <w:rsid w:val="00F628B7"/>
    <w:rsid w:val="00F803E1"/>
    <w:rsid w:val="00FA20B6"/>
    <w:rsid w:val="00FA33C1"/>
    <w:rsid w:val="00FB3C96"/>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3F387D8"/>
  <w15:docId w15:val="{2A302550-C991-4099-89DA-4D925131FB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paragraph" w:styleId="berarbeitung">
    <w:name w:val="Revision"/>
    <w:hidden/>
    <w:uiPriority w:val="99"/>
    <w:semiHidden/>
    <w:rsid w:val="00710A3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file>

<file path=customXml/item3.xml><?xml version="1.0" encoding="utf-8"?>
<ct:contentTypeSchema xmlns:ct="http://schemas.microsoft.com/office/2006/metadata/contentType" xmlns:ma="http://schemas.microsoft.com/office/2006/metadata/properties/metaAttributes" ct:_="" ma:_="" ma:contentTypeName="Dokument" ma:contentTypeID="0x0101001F38A54EF01ED0488768D6FB7F8D6BB5" ma:contentTypeVersion="17" ma:contentTypeDescription="Create a new document." ma:contentTypeScope="" ma:versionID="ca9af1cc5d28fa94d17b0ab7a9228403">
  <xsd:schema xmlns:xsd="http://www.w3.org/2001/XMLSchema" xmlns:xs="http://www.w3.org/2001/XMLSchema" xmlns:p="http://schemas.microsoft.com/office/2006/metadata/properties" xmlns:ns2="30356586-72ba-493a-985f-09a9a039047d" xmlns:ns3="ea0f5189-1e5f-4ad1-8a16-03b9382d47de" targetNamespace="http://schemas.microsoft.com/office/2006/metadata/properties" ma:root="true" ma:fieldsID="de10c0230c09d0b8d4c9aed629ad7fec" ns2:_="" ns3:_="">
    <xsd:import namespace="30356586-72ba-493a-985f-09a9a039047d"/>
    <xsd:import namespace="ea0f5189-1e5f-4ad1-8a16-03b9382d47d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356586-72ba-493a-985f-09a9a03904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87687907-0402-4b88-9a97-32b07c6cffd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a0f5189-1e5f-4ad1-8a16-03b9382d47de"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26292762-5fe8-4445-9b2b-764cd7498ba8}" ma:internalName="TaxCatchAll" ma:showField="CatchAllData" ma:web="ea0f5189-1e5f-4ad1-8a16-03b9382d47d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7"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a0f5189-1e5f-4ad1-8a16-03b9382d47de" xsi:nil="true"/>
    <lcf76f155ced4ddcb4097134ff3c332f xmlns="30356586-72ba-493a-985f-09a9a039047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13D10FE-43BD-4508-855D-63341E1776BB}">
  <ds:schemaRefs>
    <ds:schemaRef ds:uri="http://schemas.openxmlformats.org/officeDocument/2006/bibliography"/>
  </ds:schemaRefs>
</ds:datastoreItem>
</file>

<file path=customXml/itemProps2.xml><?xml version="1.0" encoding="utf-8"?>
<ds:datastoreItem xmlns:ds="http://schemas.openxmlformats.org/officeDocument/2006/customXml" ds:itemID="{251734A0-05C3-4530-9A16-7A21CB14BB13}">
  <ds:schemaRefs>
    <ds:schemaRef ds:uri="http://schemas.microsoft.com/sharepoint/v3/contenttype/forms"/>
  </ds:schemaRefs>
</ds:datastoreItem>
</file>

<file path=customXml/itemProps3.xml><?xml version="1.0" encoding="utf-8"?>
<ds:datastoreItem xmlns:ds="http://schemas.openxmlformats.org/officeDocument/2006/customXml" ds:itemID="{3C352407-1762-4C53-842C-B2643A45B2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356586-72ba-493a-985f-09a9a039047d"/>
    <ds:schemaRef ds:uri="ea0f5189-1e5f-4ad1-8a16-03b9382d47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7CE42A8-DB7D-49A3-BD0C-DA971E81A423}">
  <ds:schemaRefs>
    <ds:schemaRef ds:uri="http://schemas.microsoft.com/office/2006/metadata/properties"/>
    <ds:schemaRef ds:uri="http://schemas.microsoft.com/office/infopath/2007/PartnerControls"/>
    <ds:schemaRef ds:uri="ea0f5189-1e5f-4ad1-8a16-03b9382d47de"/>
    <ds:schemaRef ds:uri="30356586-72ba-493a-985f-09a9a039047d"/>
  </ds:schemaRefs>
</ds:datastoreItem>
</file>

<file path=docMetadata/LabelInfo.xml><?xml version="1.0" encoding="utf-8"?>
<clbl:labelList xmlns:clbl="http://schemas.microsoft.com/office/2020/mipLabelMetadata">
  <clbl:label id="{0368172a-5327-4a9f-a523-8bbf212d1f7f}" enabled="1" method="Standard" siteId="{fc9be55c-4fcb-4843-b47b-40cb3ee89218}"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574</Words>
  <Characters>3287</Characters>
  <Application>Microsoft Office Word</Application>
  <DocSecurity>0</DocSecurity>
  <Lines>99</Lines>
  <Paragraphs>13</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9</cp:revision>
  <cp:lastPrinted>2023-11-06T07:45:00Z</cp:lastPrinted>
  <dcterms:created xsi:type="dcterms:W3CDTF">2023-10-30T13:55:00Z</dcterms:created>
  <dcterms:modified xsi:type="dcterms:W3CDTF">2023-11-06T07:45:00Z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0x0101001F38A54EF01ED0488768D6FB7F8D6BB5</vt:lpwstr>
  </property>
  <property fmtid="{D5CDD505-2E9C-101B-9397-08002B2CF9AE}" pid="3" name="MediaServiceImageTags">
    <vt:lpwstr/>
  </property>
</Properties>
</file>