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DF5D58" w14:textId="49BB1D37" w:rsidR="0093418D" w:rsidRPr="00F94633" w:rsidRDefault="00692B18" w:rsidP="0093418D">
      <w:pPr>
        <w:pStyle w:val="Headline"/>
      </w:pPr>
      <w:r>
        <w:t>A</w:t>
      </w:r>
      <w:r w:rsidR="00FD53F2">
        <w:t xml:space="preserve">uszubildende </w:t>
      </w:r>
      <w:r w:rsidR="00EC5179">
        <w:t xml:space="preserve">von ebm-papst, </w:t>
      </w:r>
      <w:r w:rsidR="00EC5179">
        <w:br/>
        <w:t>Würth Industrie</w:t>
      </w:r>
      <w:r w:rsidR="00AF3056">
        <w:t xml:space="preserve"> Service</w:t>
      </w:r>
      <w:r w:rsidR="003A6C10">
        <w:t xml:space="preserve"> und WITTENSTEIN</w:t>
      </w:r>
      <w:r w:rsidR="00EC5179">
        <w:t xml:space="preserve"> sind </w:t>
      </w:r>
      <w:r w:rsidR="00FD53F2">
        <w:t>‚</w:t>
      </w:r>
      <w:r>
        <w:t>Digital Scouts</w:t>
      </w:r>
      <w:r w:rsidR="00FD53F2">
        <w:t>‘</w:t>
      </w:r>
    </w:p>
    <w:p w14:paraId="550CBF53" w14:textId="3008D753" w:rsidR="0093418D" w:rsidRPr="00F94633" w:rsidRDefault="0093418D" w:rsidP="0093418D">
      <w:pPr>
        <w:pStyle w:val="Subheadline"/>
      </w:pPr>
    </w:p>
    <w:p w14:paraId="687658D4" w14:textId="0143434E" w:rsidR="0093418D" w:rsidRDefault="00EC5179" w:rsidP="00DC5E12">
      <w:pPr>
        <w:pStyle w:val="Flietext"/>
        <w:rPr>
          <w:b/>
          <w:bCs/>
        </w:rPr>
      </w:pPr>
      <w:r>
        <w:rPr>
          <w:b/>
          <w:bCs/>
        </w:rPr>
        <w:t>Ausbildungs-</w:t>
      </w:r>
      <w:r w:rsidR="00692B18" w:rsidRPr="00692B18">
        <w:rPr>
          <w:b/>
          <w:bCs/>
        </w:rPr>
        <w:t xml:space="preserve">Kooperation </w:t>
      </w:r>
      <w:r>
        <w:rPr>
          <w:b/>
          <w:bCs/>
        </w:rPr>
        <w:t>der drei</w:t>
      </w:r>
      <w:r w:rsidR="00692B18" w:rsidRPr="00692B18">
        <w:rPr>
          <w:b/>
          <w:bCs/>
        </w:rPr>
        <w:t xml:space="preserve"> Unternehmen </w:t>
      </w:r>
      <w:r w:rsidR="003A6C10">
        <w:rPr>
          <w:b/>
          <w:bCs/>
        </w:rPr>
        <w:t xml:space="preserve">in der Region Main-Tauber/Hohenlohe </w:t>
      </w:r>
      <w:r w:rsidR="00692B18" w:rsidRPr="00692B18">
        <w:rPr>
          <w:b/>
          <w:bCs/>
        </w:rPr>
        <w:t xml:space="preserve">gewinnt </w:t>
      </w:r>
      <w:r w:rsidR="00692B18">
        <w:rPr>
          <w:b/>
          <w:bCs/>
        </w:rPr>
        <w:t xml:space="preserve">den </w:t>
      </w:r>
      <w:r w:rsidR="00692B18" w:rsidRPr="00692B18">
        <w:rPr>
          <w:b/>
          <w:bCs/>
        </w:rPr>
        <w:t>Wettbewerb „Industrie 4.0-Talente“</w:t>
      </w:r>
      <w:r w:rsidR="003A6C10">
        <w:rPr>
          <w:b/>
          <w:bCs/>
        </w:rPr>
        <w:t xml:space="preserve"> der Allianz Industrie 4.0 Baden-Württemberg</w:t>
      </w:r>
      <w:r w:rsidR="00503A86">
        <w:rPr>
          <w:b/>
          <w:bCs/>
        </w:rPr>
        <w:t xml:space="preserve"> </w:t>
      </w:r>
    </w:p>
    <w:p w14:paraId="0A8BB36D" w14:textId="7AA29007" w:rsidR="003A6C10" w:rsidRPr="00F94633" w:rsidRDefault="003A6C10" w:rsidP="00DC5E12">
      <w:pPr>
        <w:pStyle w:val="Flietext"/>
      </w:pPr>
    </w:p>
    <w:p w14:paraId="1F3A9CED" w14:textId="1B775C2E" w:rsidR="0093418D" w:rsidRDefault="0093418D" w:rsidP="00DC5E12">
      <w:pPr>
        <w:pStyle w:val="Flietext"/>
      </w:pPr>
    </w:p>
    <w:p w14:paraId="4D1809F5" w14:textId="339C2C07" w:rsidR="00692B18" w:rsidRPr="00212FB3" w:rsidRDefault="00692B18" w:rsidP="00DC5E12">
      <w:pPr>
        <w:pStyle w:val="Flietext"/>
        <w:rPr>
          <w:shd w:val="clear" w:color="auto" w:fill="FFFFFF"/>
        </w:rPr>
      </w:pPr>
      <w:r w:rsidRPr="00212FB3">
        <w:rPr>
          <w:shd w:val="clear" w:color="auto" w:fill="FFFFFF"/>
        </w:rPr>
        <w:t xml:space="preserve">Bereits seit 2017 bieten die Unternehmen </w:t>
      </w:r>
      <w:r w:rsidR="00FC46E3" w:rsidRPr="00212FB3">
        <w:rPr>
          <w:shd w:val="clear" w:color="auto" w:fill="FFFFFF"/>
        </w:rPr>
        <w:t xml:space="preserve">ebm-papst Mulfingen GmbH &amp; Co. KG, </w:t>
      </w:r>
      <w:r w:rsidR="00FD53F2" w:rsidRPr="00212FB3">
        <w:rPr>
          <w:shd w:val="clear" w:color="auto" w:fill="FFFFFF"/>
        </w:rPr>
        <w:t xml:space="preserve">WITTENSTEIN SE </w:t>
      </w:r>
      <w:r w:rsidR="00FD53F2">
        <w:rPr>
          <w:shd w:val="clear" w:color="auto" w:fill="FFFFFF"/>
        </w:rPr>
        <w:t xml:space="preserve">und </w:t>
      </w:r>
      <w:r w:rsidR="00FC46E3" w:rsidRPr="00212FB3">
        <w:rPr>
          <w:shd w:val="clear" w:color="auto" w:fill="FFFFFF"/>
        </w:rPr>
        <w:t>Würth Ind</w:t>
      </w:r>
      <w:r w:rsidR="00DE531D">
        <w:rPr>
          <w:shd w:val="clear" w:color="auto" w:fill="FFFFFF"/>
        </w:rPr>
        <w:t>ustrie Service GmbH &amp; Co. KG</w:t>
      </w:r>
      <w:r w:rsidR="00FC46E3" w:rsidRPr="00212FB3">
        <w:rPr>
          <w:shd w:val="clear" w:color="auto" w:fill="FFFFFF"/>
        </w:rPr>
        <w:t xml:space="preserve"> ihren Auszubildenden</w:t>
      </w:r>
      <w:r w:rsidR="00547881">
        <w:rPr>
          <w:shd w:val="clear" w:color="auto" w:fill="FFFFFF"/>
        </w:rPr>
        <w:t xml:space="preserve"> i</w:t>
      </w:r>
      <w:r w:rsidR="00547881" w:rsidRPr="003814D2">
        <w:rPr>
          <w:color w:val="auto"/>
          <w:shd w:val="clear" w:color="auto" w:fill="FFFFFF"/>
        </w:rPr>
        <w:t xml:space="preserve">m zweiten </w:t>
      </w:r>
      <w:r w:rsidR="00547881">
        <w:rPr>
          <w:shd w:val="clear" w:color="auto" w:fill="FFFFFF"/>
        </w:rPr>
        <w:t>Ausbildungsjahr</w:t>
      </w:r>
      <w:r w:rsidR="00FC46E3" w:rsidRPr="00212FB3">
        <w:rPr>
          <w:shd w:val="clear" w:color="auto" w:fill="FFFFFF"/>
        </w:rPr>
        <w:t xml:space="preserve"> ein gemeinsames Ausbildungsprojekt im Bereich der Digitalisierung. Kleine, aus den Betrieben gemischte Teams e</w:t>
      </w:r>
      <w:r w:rsidR="00212FB3" w:rsidRPr="00212FB3">
        <w:rPr>
          <w:shd w:val="clear" w:color="auto" w:fill="FFFFFF"/>
        </w:rPr>
        <w:t>rhalten</w:t>
      </w:r>
      <w:r w:rsidR="00FD53F2">
        <w:rPr>
          <w:shd w:val="clear" w:color="auto" w:fill="FFFFFF"/>
        </w:rPr>
        <w:t xml:space="preserve"> als ‚Digital Scouts‘</w:t>
      </w:r>
      <w:r w:rsidR="00212FB3" w:rsidRPr="00212FB3">
        <w:rPr>
          <w:shd w:val="clear" w:color="auto" w:fill="FFFFFF"/>
        </w:rPr>
        <w:t xml:space="preserve"> die Auf</w:t>
      </w:r>
      <w:r w:rsidR="008D3A37">
        <w:rPr>
          <w:shd w:val="clear" w:color="auto" w:fill="FFFFFF"/>
        </w:rPr>
        <w:t>gabe</w:t>
      </w:r>
      <w:r w:rsidR="003A6C10">
        <w:rPr>
          <w:shd w:val="clear" w:color="auto" w:fill="FFFFFF"/>
        </w:rPr>
        <w:t>,</w:t>
      </w:r>
      <w:r w:rsidR="008D3A37">
        <w:rPr>
          <w:shd w:val="clear" w:color="auto" w:fill="FFFFFF"/>
        </w:rPr>
        <w:t xml:space="preserve"> einen bislang analogen Ausbildungsp</w:t>
      </w:r>
      <w:r w:rsidR="00FC46E3" w:rsidRPr="00212FB3">
        <w:rPr>
          <w:shd w:val="clear" w:color="auto" w:fill="FFFFFF"/>
        </w:rPr>
        <w:t xml:space="preserve">rozess ihrer Wahl zu digitalisieren. Damit sollen sie </w:t>
      </w:r>
      <w:r w:rsidR="00212FB3" w:rsidRPr="00212FB3">
        <w:rPr>
          <w:shd w:val="clear" w:color="auto" w:fill="FFFFFF"/>
        </w:rPr>
        <w:t>an die Themen</w:t>
      </w:r>
      <w:r w:rsidR="00AF3056">
        <w:rPr>
          <w:shd w:val="clear" w:color="auto" w:fill="FFFFFF"/>
        </w:rPr>
        <w:t xml:space="preserve"> von </w:t>
      </w:r>
      <w:r w:rsidR="00212FB3" w:rsidRPr="00212FB3">
        <w:rPr>
          <w:shd w:val="clear" w:color="auto" w:fill="FFFFFF"/>
        </w:rPr>
        <w:t>Industrie 4.0 herangeführt werden, andere Ausbildungsbetriebe kennlernen und Vertrauen in überbetriebliche Netzwerke gewinnen.</w:t>
      </w:r>
    </w:p>
    <w:p w14:paraId="55574D23" w14:textId="77777777" w:rsidR="00212FB3" w:rsidRPr="00FD53F2" w:rsidRDefault="00212FB3" w:rsidP="00DC5E12">
      <w:pPr>
        <w:pStyle w:val="Flietext"/>
        <w:rPr>
          <w:shd w:val="clear" w:color="auto" w:fill="FFFFFF"/>
        </w:rPr>
      </w:pPr>
    </w:p>
    <w:p w14:paraId="399D3D8E" w14:textId="77777777" w:rsidR="00EE2A12" w:rsidRDefault="00212FB3" w:rsidP="00FD53F2">
      <w:pPr>
        <w:pStyle w:val="Flietext"/>
        <w:rPr>
          <w:shd w:val="clear" w:color="auto" w:fill="FFFFFF"/>
        </w:rPr>
      </w:pPr>
      <w:r w:rsidRPr="00FD53F2">
        <w:rPr>
          <w:shd w:val="clear" w:color="auto" w:fill="FFFFFF"/>
        </w:rPr>
        <w:t xml:space="preserve">Nun wurde dieses innovative Lernformat von der Allianz Industrie 4.0 Baden-Württemberg im Rahmen des </w:t>
      </w:r>
      <w:hyperlink r:id="rId8" w:history="1">
        <w:r w:rsidRPr="00EC5179">
          <w:rPr>
            <w:rStyle w:val="Hyperlink"/>
            <w:shd w:val="clear" w:color="auto" w:fill="FFFFFF"/>
          </w:rPr>
          <w:t>Wettbewerb „Industrie 4.0-Talente“</w:t>
        </w:r>
      </w:hyperlink>
      <w:r w:rsidRPr="00FD53F2">
        <w:rPr>
          <w:shd w:val="clear" w:color="auto" w:fill="FFFFFF"/>
        </w:rPr>
        <w:t xml:space="preserve"> mit einem Preis ausgezeichnet.</w:t>
      </w:r>
      <w:r w:rsidR="00FD53F2" w:rsidRPr="00FD53F2">
        <w:rPr>
          <w:shd w:val="clear" w:color="auto" w:fill="FFFFFF"/>
        </w:rPr>
        <w:t xml:space="preserve"> Die Kriterien bei der Auswahl der Preisträger waren der Innovationsgrad, der Bezug zu Industrie 4.0, Art und Grad der Wissensvermittlung</w:t>
      </w:r>
      <w:r w:rsidR="00FD53F2">
        <w:rPr>
          <w:shd w:val="clear" w:color="auto" w:fill="FFFFFF"/>
        </w:rPr>
        <w:t xml:space="preserve">, </w:t>
      </w:r>
      <w:r w:rsidR="00FD53F2" w:rsidRPr="00FD53F2">
        <w:rPr>
          <w:shd w:val="clear" w:color="auto" w:fill="FFFFFF"/>
        </w:rPr>
        <w:t>Nachhalti</w:t>
      </w:r>
      <w:r w:rsidR="008829B1">
        <w:rPr>
          <w:shd w:val="clear" w:color="auto" w:fill="FFFFFF"/>
        </w:rPr>
        <w:t>gkeit und Reifegrad, sowie die u</w:t>
      </w:r>
      <w:r w:rsidR="00FD53F2" w:rsidRPr="00FD53F2">
        <w:rPr>
          <w:shd w:val="clear" w:color="auto" w:fill="FFFFFF"/>
        </w:rPr>
        <w:t>nternehmensübergreifende Kooperation.</w:t>
      </w:r>
      <w:r w:rsidR="00FD53F2">
        <w:rPr>
          <w:shd w:val="clear" w:color="auto" w:fill="FFFFFF"/>
        </w:rPr>
        <w:t xml:space="preserve"> </w:t>
      </w:r>
    </w:p>
    <w:p w14:paraId="25787531" w14:textId="77777777" w:rsidR="00EE2A12" w:rsidRDefault="00EE2A12" w:rsidP="00FD53F2">
      <w:pPr>
        <w:pStyle w:val="Flietext"/>
        <w:rPr>
          <w:shd w:val="clear" w:color="auto" w:fill="FFFFFF"/>
        </w:rPr>
      </w:pPr>
    </w:p>
    <w:p w14:paraId="0384F72D" w14:textId="6D2C86CF" w:rsidR="00713470" w:rsidRDefault="00FD53F2" w:rsidP="00840662">
      <w:pPr>
        <w:pStyle w:val="Flietext"/>
        <w:rPr>
          <w:shd w:val="clear" w:color="auto" w:fill="FFFFFF"/>
        </w:rPr>
      </w:pPr>
      <w:r>
        <w:rPr>
          <w:shd w:val="clear" w:color="auto" w:fill="FFFFFF"/>
        </w:rPr>
        <w:t>Die Verleihung des Preises, den stellvertretend für die drei Ausbildungsbetriebe</w:t>
      </w:r>
      <w:r w:rsidR="009A6336">
        <w:rPr>
          <w:shd w:val="clear" w:color="auto" w:fill="FFFFFF"/>
        </w:rPr>
        <w:t xml:space="preserve"> </w:t>
      </w:r>
      <w:r w:rsidR="009A6336" w:rsidRPr="00713470">
        <w:rPr>
          <w:color w:val="auto"/>
          <w:shd w:val="clear" w:color="auto" w:fill="FFFFFF"/>
        </w:rPr>
        <w:t>Celine Scheida</w:t>
      </w:r>
      <w:r w:rsidR="00740A4B">
        <w:rPr>
          <w:color w:val="auto"/>
          <w:shd w:val="clear" w:color="auto" w:fill="FFFFFF"/>
        </w:rPr>
        <w:t>, Auszubildende zur Kauffrau im E-Commerce der</w:t>
      </w:r>
      <w:r w:rsidR="009A6336">
        <w:rPr>
          <w:color w:val="auto"/>
          <w:shd w:val="clear" w:color="auto" w:fill="FFFFFF"/>
        </w:rPr>
        <w:t xml:space="preserve"> Würth Indust</w:t>
      </w:r>
      <w:r w:rsidR="002E3D44">
        <w:rPr>
          <w:color w:val="auto"/>
          <w:shd w:val="clear" w:color="auto" w:fill="FFFFFF"/>
        </w:rPr>
        <w:t>r</w:t>
      </w:r>
      <w:r w:rsidR="009A6336">
        <w:rPr>
          <w:color w:val="auto"/>
          <w:shd w:val="clear" w:color="auto" w:fill="FFFFFF"/>
        </w:rPr>
        <w:t>ie Service</w:t>
      </w:r>
      <w:r w:rsidR="00740A4B">
        <w:rPr>
          <w:color w:val="auto"/>
          <w:shd w:val="clear" w:color="auto" w:fill="FFFFFF"/>
        </w:rPr>
        <w:t>,</w:t>
      </w:r>
      <w:r>
        <w:rPr>
          <w:shd w:val="clear" w:color="auto" w:fill="FFFFFF"/>
        </w:rPr>
        <w:t xml:space="preserve"> </w:t>
      </w:r>
      <w:r w:rsidR="0049162D">
        <w:rPr>
          <w:shd w:val="clear" w:color="auto" w:fill="FFFFFF"/>
        </w:rPr>
        <w:t>entgegennahm, fan</w:t>
      </w:r>
      <w:r w:rsidR="003060DD">
        <w:rPr>
          <w:shd w:val="clear" w:color="auto" w:fill="FFFFFF"/>
        </w:rPr>
        <w:t xml:space="preserve">d kürzlich </w:t>
      </w:r>
      <w:r w:rsidR="008829B1">
        <w:rPr>
          <w:shd w:val="clear" w:color="auto" w:fill="FFFFFF"/>
        </w:rPr>
        <w:t>im Rahmen einer</w:t>
      </w:r>
      <w:r w:rsidR="0049162D">
        <w:rPr>
          <w:shd w:val="clear" w:color="auto" w:fill="FFFFFF"/>
        </w:rPr>
        <w:t xml:space="preserve"> </w:t>
      </w:r>
      <w:r w:rsidR="0049162D" w:rsidRPr="009F69F4">
        <w:rPr>
          <w:shd w:val="clear" w:color="auto" w:fill="FFFFFF"/>
        </w:rPr>
        <w:t>Onlineveranstaltung</w:t>
      </w:r>
      <w:r w:rsidR="0049162D">
        <w:rPr>
          <w:shd w:val="clear" w:color="auto" w:fill="FFFFFF"/>
        </w:rPr>
        <w:t xml:space="preserve"> statt</w:t>
      </w:r>
      <w:r w:rsidR="002E3D44">
        <w:rPr>
          <w:shd w:val="clear" w:color="auto" w:fill="FFFFFF"/>
        </w:rPr>
        <w:t xml:space="preserve">. </w:t>
      </w:r>
      <w:r w:rsidR="008916ED">
        <w:rPr>
          <w:shd w:val="clear" w:color="auto" w:fill="FFFFFF"/>
        </w:rPr>
        <w:t>Übergeben wurde die Auszeichnung von</w:t>
      </w:r>
      <w:r w:rsidR="009A6336">
        <w:rPr>
          <w:shd w:val="clear" w:color="auto" w:fill="FFFFFF"/>
        </w:rPr>
        <w:t xml:space="preserve"> </w:t>
      </w:r>
      <w:r w:rsidR="008916ED" w:rsidRPr="002E3D44">
        <w:rPr>
          <w:shd w:val="clear" w:color="auto" w:fill="FFFFFF"/>
        </w:rPr>
        <w:t>Katrin Schütz,</w:t>
      </w:r>
      <w:r w:rsidR="009A6336" w:rsidRPr="002E3D44">
        <w:rPr>
          <w:shd w:val="clear" w:color="auto" w:fill="FFFFFF"/>
        </w:rPr>
        <w:t xml:space="preserve"> Staatsekretärin im Ministerium für Wirtschaft, Arbeit und Wohnungsb</w:t>
      </w:r>
      <w:r w:rsidR="008916ED" w:rsidRPr="002E3D44">
        <w:rPr>
          <w:shd w:val="clear" w:color="auto" w:fill="FFFFFF"/>
        </w:rPr>
        <w:t>au des Landes Baden-Württemberg</w:t>
      </w:r>
      <w:r w:rsidR="009A6336">
        <w:rPr>
          <w:shd w:val="clear" w:color="auto" w:fill="FFFFFF"/>
        </w:rPr>
        <w:t>.</w:t>
      </w:r>
    </w:p>
    <w:p w14:paraId="77D05062" w14:textId="4705DAEA" w:rsidR="00713470" w:rsidRDefault="00713470" w:rsidP="00840662">
      <w:pPr>
        <w:pStyle w:val="Flietext"/>
        <w:rPr>
          <w:shd w:val="clear" w:color="auto" w:fill="FFFFFF"/>
        </w:rPr>
      </w:pPr>
    </w:p>
    <w:p w14:paraId="46AC1D12" w14:textId="77777777" w:rsidR="002E3D44" w:rsidRDefault="002E3D44" w:rsidP="00840662">
      <w:pPr>
        <w:pStyle w:val="Flietext"/>
        <w:rPr>
          <w:shd w:val="clear" w:color="auto" w:fill="FFFFFF"/>
        </w:rPr>
      </w:pPr>
    </w:p>
    <w:p w14:paraId="6D0D1DA2" w14:textId="488DECD7" w:rsidR="00713470" w:rsidRDefault="00713470" w:rsidP="00840662">
      <w:pPr>
        <w:pStyle w:val="Flietext"/>
        <w:rPr>
          <w:b/>
          <w:shd w:val="clear" w:color="auto" w:fill="FFFFFF"/>
        </w:rPr>
      </w:pPr>
      <w:r>
        <w:rPr>
          <w:b/>
          <w:shd w:val="clear" w:color="auto" w:fill="FFFFFF"/>
        </w:rPr>
        <w:t xml:space="preserve">Eine </w:t>
      </w:r>
      <w:r w:rsidRPr="00713470">
        <w:rPr>
          <w:b/>
          <w:shd w:val="clear" w:color="auto" w:fill="FFFFFF"/>
        </w:rPr>
        <w:t>Navigations-App für das Firmengelände</w:t>
      </w:r>
    </w:p>
    <w:p w14:paraId="02E7799F" w14:textId="77777777" w:rsidR="002E3D44" w:rsidRDefault="002E3D44" w:rsidP="002E3D44">
      <w:pPr>
        <w:pStyle w:val="Flietext"/>
        <w:rPr>
          <w:shd w:val="clear" w:color="auto" w:fill="FFFFFF"/>
        </w:rPr>
      </w:pPr>
    </w:p>
    <w:p w14:paraId="07C3C6FB" w14:textId="5AB9F76D" w:rsidR="00281E44" w:rsidRDefault="00517D68" w:rsidP="002E3D44">
      <w:pPr>
        <w:pStyle w:val="Flietext"/>
        <w:rPr>
          <w:color w:val="auto"/>
          <w:shd w:val="clear" w:color="auto" w:fill="FFFFFF"/>
        </w:rPr>
      </w:pPr>
      <w:r>
        <w:rPr>
          <w:shd w:val="clear" w:color="auto" w:fill="FFFFFF"/>
        </w:rPr>
        <w:t>Im Jahr des Wettbewerbs hatten sich acht Auszubildende der drei Ausbildungsbetriebe zusammengetan, um eine Navigations-App zu entwickeln, die Bewerber unterstützen soll, sich auf den Firmengeländen der Betriebe schnell zurechtzufinden und wohlzufühlen.</w:t>
      </w:r>
      <w:r w:rsidR="008916ED" w:rsidRPr="008916ED">
        <w:rPr>
          <w:shd w:val="clear" w:color="auto" w:fill="FFFFFF"/>
        </w:rPr>
        <w:t xml:space="preserve"> </w:t>
      </w:r>
      <w:r w:rsidR="008916ED">
        <w:rPr>
          <w:shd w:val="clear" w:color="auto" w:fill="FFFFFF"/>
        </w:rPr>
        <w:t>“</w:t>
      </w:r>
      <w:r w:rsidR="008916ED" w:rsidRPr="00840662">
        <w:rPr>
          <w:shd w:val="clear" w:color="auto" w:fill="FFFFFF"/>
        </w:rPr>
        <w:t>Die Navigation erfolgt mit Hil</w:t>
      </w:r>
      <w:r w:rsidR="008916ED">
        <w:rPr>
          <w:shd w:val="clear" w:color="auto" w:fill="FFFFFF"/>
        </w:rPr>
        <w:t xml:space="preserve">fe von Wegpunkten, die </w:t>
      </w:r>
      <w:r w:rsidR="008916ED">
        <w:rPr>
          <w:shd w:val="clear" w:color="auto" w:fill="FFFFFF"/>
        </w:rPr>
        <w:lastRenderedPageBreak/>
        <w:t>als 360°-</w:t>
      </w:r>
      <w:r w:rsidR="008916ED" w:rsidRPr="00840662">
        <w:rPr>
          <w:shd w:val="clear" w:color="auto" w:fill="FFFFFF"/>
        </w:rPr>
        <w:t xml:space="preserve">Bilder aufgenommen wurden. Zusätzliche Routenpfeil-Symbole weisen den </w:t>
      </w:r>
      <w:r w:rsidR="008916ED">
        <w:rPr>
          <w:shd w:val="clear" w:color="auto" w:fill="FFFFFF"/>
        </w:rPr>
        <w:t>Nutzerinnen und Nutzern den Weg“, erläutert</w:t>
      </w:r>
      <w:r w:rsidR="004F18C2">
        <w:rPr>
          <w:shd w:val="clear" w:color="auto" w:fill="FFFFFF"/>
        </w:rPr>
        <w:t>e</w:t>
      </w:r>
      <w:r w:rsidR="008916ED">
        <w:rPr>
          <w:shd w:val="clear" w:color="auto" w:fill="FFFFFF"/>
        </w:rPr>
        <w:t xml:space="preserve"> </w:t>
      </w:r>
      <w:r w:rsidR="008916ED" w:rsidRPr="00713470">
        <w:rPr>
          <w:color w:val="auto"/>
          <w:shd w:val="clear" w:color="auto" w:fill="FFFFFF"/>
        </w:rPr>
        <w:t>Celine Scheida</w:t>
      </w:r>
      <w:r w:rsidR="004F18C2">
        <w:rPr>
          <w:color w:val="auto"/>
          <w:shd w:val="clear" w:color="auto" w:fill="FFFFFF"/>
        </w:rPr>
        <w:t xml:space="preserve"> </w:t>
      </w:r>
      <w:r w:rsidR="008916ED">
        <w:rPr>
          <w:color w:val="auto"/>
          <w:shd w:val="clear" w:color="auto" w:fill="FFFFFF"/>
        </w:rPr>
        <w:t>bei der Preisverleihung.</w:t>
      </w:r>
    </w:p>
    <w:p w14:paraId="7AA8E130" w14:textId="77777777" w:rsidR="008916ED" w:rsidRPr="002E3D44" w:rsidRDefault="008916ED" w:rsidP="002E3D44">
      <w:pPr>
        <w:pStyle w:val="Flietext"/>
        <w:rPr>
          <w:shd w:val="clear" w:color="auto" w:fill="FFFFFF"/>
        </w:rPr>
      </w:pPr>
    </w:p>
    <w:p w14:paraId="1F40877F" w14:textId="54893E15" w:rsidR="006D2083" w:rsidRDefault="006D2083" w:rsidP="002E3D44">
      <w:pPr>
        <w:pStyle w:val="Kommentartext"/>
        <w:spacing w:line="260" w:lineRule="exact"/>
        <w:rPr>
          <w:rFonts w:ascii="Arial" w:hAnsi="Arial" w:cs="Arial"/>
          <w:color w:val="000000"/>
          <w:spacing w:val="10"/>
          <w:shd w:val="clear" w:color="auto" w:fill="FFFFFF"/>
        </w:rPr>
      </w:pPr>
      <w:r>
        <w:rPr>
          <w:rFonts w:ascii="Arial" w:hAnsi="Arial" w:cs="Arial"/>
          <w:color w:val="000000"/>
          <w:spacing w:val="10"/>
          <w:shd w:val="clear" w:color="auto" w:fill="FFFFFF"/>
        </w:rPr>
        <w:t xml:space="preserve">Die Auszeichnung bestätigt die Grundidee, die </w:t>
      </w:r>
      <w:r w:rsidRPr="006D2083">
        <w:rPr>
          <w:rFonts w:ascii="Arial" w:hAnsi="Arial" w:cs="Arial"/>
          <w:color w:val="000000"/>
          <w:spacing w:val="10"/>
          <w:shd w:val="clear" w:color="auto" w:fill="FFFFFF"/>
        </w:rPr>
        <w:t>Würth Industrie Service, WITTENSTEIN und ebm-papst</w:t>
      </w:r>
      <w:r>
        <w:rPr>
          <w:rFonts w:ascii="Arial" w:hAnsi="Arial" w:cs="Arial"/>
          <w:color w:val="000000"/>
          <w:spacing w:val="10"/>
          <w:shd w:val="clear" w:color="auto" w:fill="FFFFFF"/>
        </w:rPr>
        <w:t xml:space="preserve"> mit der Ausbildungs-Kooperation verfolgen: </w:t>
      </w:r>
      <w:r w:rsidR="00563D4B">
        <w:rPr>
          <w:rFonts w:ascii="Arial" w:hAnsi="Arial" w:cs="Arial"/>
          <w:color w:val="000000"/>
          <w:spacing w:val="10"/>
          <w:shd w:val="clear" w:color="auto" w:fill="FFFFFF"/>
        </w:rPr>
        <w:t>Digitalisierung und Industrie 4.0</w:t>
      </w:r>
      <w:r w:rsidR="0024151F">
        <w:rPr>
          <w:rFonts w:ascii="Arial" w:hAnsi="Arial" w:cs="Arial"/>
          <w:color w:val="000000"/>
          <w:spacing w:val="10"/>
          <w:shd w:val="clear" w:color="auto" w:fill="FFFFFF"/>
        </w:rPr>
        <w:t xml:space="preserve"> sowie die damit mögliche Vernetzung von </w:t>
      </w:r>
      <w:r w:rsidR="008916ED">
        <w:rPr>
          <w:rFonts w:ascii="Arial" w:hAnsi="Arial" w:cs="Arial"/>
          <w:color w:val="000000"/>
          <w:spacing w:val="10"/>
          <w:shd w:val="clear" w:color="auto" w:fill="FFFFFF"/>
        </w:rPr>
        <w:t xml:space="preserve">Produkten und </w:t>
      </w:r>
      <w:r w:rsidR="0024151F">
        <w:rPr>
          <w:rFonts w:ascii="Arial" w:hAnsi="Arial" w:cs="Arial"/>
          <w:color w:val="000000"/>
          <w:spacing w:val="10"/>
          <w:shd w:val="clear" w:color="auto" w:fill="FFFFFF"/>
        </w:rPr>
        <w:t>Prozessen über Unternehmen hinweg werden entscheidende Wettbewerbsfaktoren der Zukunft sein.</w:t>
      </w:r>
      <w:r w:rsidR="00563D4B">
        <w:rPr>
          <w:rFonts w:ascii="Arial" w:hAnsi="Arial" w:cs="Arial"/>
          <w:color w:val="000000"/>
          <w:spacing w:val="10"/>
          <w:shd w:val="clear" w:color="auto" w:fill="FFFFFF"/>
        </w:rPr>
        <w:t xml:space="preserve"> </w:t>
      </w:r>
      <w:r w:rsidR="0024151F">
        <w:rPr>
          <w:rFonts w:ascii="Arial" w:hAnsi="Arial" w:cs="Arial"/>
          <w:color w:val="000000"/>
          <w:spacing w:val="10"/>
          <w:shd w:val="clear" w:color="auto" w:fill="FFFFFF"/>
        </w:rPr>
        <w:t xml:space="preserve">So </w:t>
      </w:r>
      <w:r w:rsidR="00563D4B">
        <w:rPr>
          <w:rFonts w:ascii="Arial" w:hAnsi="Arial" w:cs="Arial"/>
          <w:color w:val="000000"/>
          <w:spacing w:val="10"/>
          <w:shd w:val="clear" w:color="auto" w:fill="FFFFFF"/>
        </w:rPr>
        <w:t>müssen</w:t>
      </w:r>
      <w:r w:rsidR="0024151F">
        <w:rPr>
          <w:rFonts w:ascii="Arial" w:hAnsi="Arial" w:cs="Arial"/>
          <w:color w:val="000000"/>
          <w:spacing w:val="10"/>
          <w:shd w:val="clear" w:color="auto" w:fill="FFFFFF"/>
        </w:rPr>
        <w:t xml:space="preserve"> sie</w:t>
      </w:r>
      <w:r w:rsidR="00563D4B">
        <w:rPr>
          <w:rFonts w:ascii="Arial" w:hAnsi="Arial" w:cs="Arial"/>
          <w:color w:val="000000"/>
          <w:spacing w:val="10"/>
          <w:shd w:val="clear" w:color="auto" w:fill="FFFFFF"/>
        </w:rPr>
        <w:t xml:space="preserve"> in der Ausbildung einen besonderen Stellenwert erfahren</w:t>
      </w:r>
      <w:r w:rsidR="0024151F">
        <w:rPr>
          <w:rFonts w:ascii="Arial" w:hAnsi="Arial" w:cs="Arial"/>
          <w:color w:val="000000"/>
          <w:spacing w:val="10"/>
          <w:shd w:val="clear" w:color="auto" w:fill="FFFFFF"/>
        </w:rPr>
        <w:t>, idealerweise in Form von unternehmensübergreifenden Projekten.</w:t>
      </w:r>
    </w:p>
    <w:p w14:paraId="39078879" w14:textId="792F054B" w:rsidR="009F69F4" w:rsidRDefault="009F69F4" w:rsidP="002E3D44">
      <w:pPr>
        <w:pStyle w:val="Kommentartext"/>
        <w:spacing w:line="260" w:lineRule="exact"/>
        <w:rPr>
          <w:rFonts w:ascii="Arial" w:hAnsi="Arial" w:cs="Arial"/>
          <w:color w:val="000000"/>
          <w:spacing w:val="10"/>
          <w:shd w:val="clear" w:color="auto" w:fill="FFFFFF"/>
        </w:rPr>
      </w:pPr>
    </w:p>
    <w:p w14:paraId="3F4C2B48" w14:textId="440E1059" w:rsidR="00FD53F2" w:rsidRPr="00FD53F2" w:rsidRDefault="00FD53F2" w:rsidP="009F69F4">
      <w:pPr>
        <w:pStyle w:val="Kommentartext"/>
        <w:spacing w:line="260" w:lineRule="exact"/>
        <w:ind w:left="720"/>
        <w:rPr>
          <w:shd w:val="clear" w:color="auto" w:fill="FFFFFF"/>
        </w:rPr>
      </w:pPr>
    </w:p>
    <w:p w14:paraId="084E2927" w14:textId="1F32A334" w:rsidR="00FC46E3" w:rsidRPr="00F94633" w:rsidRDefault="00FC46E3" w:rsidP="00DC5E12">
      <w:pPr>
        <w:pStyle w:val="Flietext"/>
      </w:pPr>
    </w:p>
    <w:p w14:paraId="34C9A5D6" w14:textId="260A3BD1" w:rsidR="009F69F4" w:rsidRDefault="003D407F" w:rsidP="009F69F4">
      <w:pPr>
        <w:rPr>
          <w:color w:val="FF0000"/>
          <w:sz w:val="20"/>
          <w:szCs w:val="20"/>
        </w:rPr>
      </w:pPr>
      <w:r>
        <w:rPr>
          <w:noProof/>
          <w:color w:val="FF0000"/>
          <w:sz w:val="20"/>
          <w:szCs w:val="20"/>
          <w:lang w:eastAsia="zh-CN"/>
        </w:rPr>
        <w:drawing>
          <wp:anchor distT="0" distB="0" distL="114300" distR="114300" simplePos="0" relativeHeight="251658240" behindDoc="1" locked="0" layoutInCell="1" allowOverlap="1" wp14:anchorId="61F995EB" wp14:editId="01B0CDB7">
            <wp:simplePos x="0" y="0"/>
            <wp:positionH relativeFrom="margin">
              <wp:align>left</wp:align>
            </wp:positionH>
            <wp:positionV relativeFrom="paragraph">
              <wp:posOffset>162560</wp:posOffset>
            </wp:positionV>
            <wp:extent cx="1569720" cy="882650"/>
            <wp:effectExtent l="0" t="0" r="0" b="0"/>
            <wp:wrapTight wrapText="bothSides">
              <wp:wrapPolygon edited="0">
                <wp:start x="0" y="0"/>
                <wp:lineTo x="0" y="20978"/>
                <wp:lineTo x="21233" y="20978"/>
                <wp:lineTo x="21233"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1-auszeichnung-digital scouts-celine-scheida.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69720" cy="882650"/>
                    </a:xfrm>
                    <a:prstGeom prst="rect">
                      <a:avLst/>
                    </a:prstGeom>
                  </pic:spPr>
                </pic:pic>
              </a:graphicData>
            </a:graphic>
            <wp14:sizeRelH relativeFrom="margin">
              <wp14:pctWidth>0</wp14:pctWidth>
            </wp14:sizeRelH>
            <wp14:sizeRelV relativeFrom="margin">
              <wp14:pctHeight>0</wp14:pctHeight>
            </wp14:sizeRelV>
          </wp:anchor>
        </w:drawing>
      </w:r>
      <w:r w:rsidR="00840662" w:rsidRPr="009F69F4">
        <w:rPr>
          <w:b/>
          <w:sz w:val="20"/>
          <w:szCs w:val="20"/>
        </w:rPr>
        <w:t>Bild</w:t>
      </w:r>
      <w:r>
        <w:rPr>
          <w:b/>
          <w:sz w:val="20"/>
          <w:szCs w:val="20"/>
        </w:rPr>
        <w:t>er</w:t>
      </w:r>
      <w:r w:rsidR="00840662" w:rsidRPr="009F69F4">
        <w:rPr>
          <w:b/>
          <w:sz w:val="20"/>
          <w:szCs w:val="20"/>
        </w:rPr>
        <w:t>:</w:t>
      </w:r>
      <w:r w:rsidR="00840662" w:rsidRPr="009F69F4">
        <w:rPr>
          <w:color w:val="FF0000"/>
          <w:sz w:val="20"/>
          <w:szCs w:val="20"/>
        </w:rPr>
        <w:t xml:space="preserve"> </w:t>
      </w:r>
    </w:p>
    <w:p w14:paraId="5EEA0D19" w14:textId="2B55EBF0" w:rsidR="003D407F" w:rsidRDefault="003D407F" w:rsidP="009F69F4">
      <w:pPr>
        <w:rPr>
          <w:color w:val="FF0000"/>
          <w:sz w:val="20"/>
          <w:szCs w:val="20"/>
        </w:rPr>
      </w:pPr>
      <w:r>
        <w:rPr>
          <w:noProof/>
          <w:sz w:val="20"/>
          <w:szCs w:val="20"/>
          <w:shd w:val="clear" w:color="auto" w:fill="FFFFFF"/>
          <w:lang w:eastAsia="zh-CN"/>
        </w:rPr>
        <w:drawing>
          <wp:anchor distT="0" distB="0" distL="114300" distR="114300" simplePos="0" relativeHeight="251659264" behindDoc="1" locked="0" layoutInCell="1" allowOverlap="1" wp14:anchorId="16DC5761" wp14:editId="1E404133">
            <wp:simplePos x="0" y="0"/>
            <wp:positionH relativeFrom="margin">
              <wp:posOffset>1696569</wp:posOffset>
            </wp:positionH>
            <wp:positionV relativeFrom="paragraph">
              <wp:posOffset>6350</wp:posOffset>
            </wp:positionV>
            <wp:extent cx="1151890" cy="1188720"/>
            <wp:effectExtent l="0" t="0" r="0" b="0"/>
            <wp:wrapTight wrapText="bothSides">
              <wp:wrapPolygon edited="0">
                <wp:start x="0" y="0"/>
                <wp:lineTo x="0" y="21115"/>
                <wp:lineTo x="21076" y="21115"/>
                <wp:lineTo x="21076"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2-auszeichnung-digital-scouts-celine scheida.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51890" cy="1188720"/>
                    </a:xfrm>
                    <a:prstGeom prst="rect">
                      <a:avLst/>
                    </a:prstGeom>
                  </pic:spPr>
                </pic:pic>
              </a:graphicData>
            </a:graphic>
            <wp14:sizeRelH relativeFrom="margin">
              <wp14:pctWidth>0</wp14:pctWidth>
            </wp14:sizeRelH>
            <wp14:sizeRelV relativeFrom="margin">
              <wp14:pctHeight>0</wp14:pctHeight>
            </wp14:sizeRelV>
          </wp:anchor>
        </w:drawing>
      </w:r>
    </w:p>
    <w:p w14:paraId="278AC41B" w14:textId="5FF7772B" w:rsidR="003D407F" w:rsidRPr="009F69F4" w:rsidRDefault="003D407F" w:rsidP="009F69F4">
      <w:pPr>
        <w:rPr>
          <w:color w:val="FF0000"/>
          <w:sz w:val="20"/>
          <w:szCs w:val="20"/>
        </w:rPr>
      </w:pPr>
    </w:p>
    <w:p w14:paraId="2C8CC4E7" w14:textId="7FD440A4" w:rsidR="003D407F" w:rsidRDefault="003D407F" w:rsidP="009F69F4">
      <w:pPr>
        <w:rPr>
          <w:sz w:val="20"/>
          <w:szCs w:val="20"/>
          <w:shd w:val="clear" w:color="auto" w:fill="FFFFFF"/>
        </w:rPr>
      </w:pPr>
    </w:p>
    <w:p w14:paraId="72F90475" w14:textId="77777777" w:rsidR="003D407F" w:rsidRDefault="003D407F" w:rsidP="009F69F4">
      <w:pPr>
        <w:rPr>
          <w:sz w:val="20"/>
          <w:szCs w:val="20"/>
          <w:shd w:val="clear" w:color="auto" w:fill="FFFFFF"/>
        </w:rPr>
      </w:pPr>
    </w:p>
    <w:p w14:paraId="07EF3919" w14:textId="77777777" w:rsidR="003D407F" w:rsidRDefault="003D407F" w:rsidP="009F69F4">
      <w:pPr>
        <w:rPr>
          <w:sz w:val="20"/>
          <w:szCs w:val="20"/>
          <w:shd w:val="clear" w:color="auto" w:fill="FFFFFF"/>
        </w:rPr>
      </w:pPr>
    </w:p>
    <w:p w14:paraId="2BA53AD8" w14:textId="77777777" w:rsidR="003D407F" w:rsidRDefault="003D407F" w:rsidP="009F69F4">
      <w:pPr>
        <w:rPr>
          <w:sz w:val="20"/>
          <w:szCs w:val="20"/>
          <w:shd w:val="clear" w:color="auto" w:fill="FFFFFF"/>
        </w:rPr>
      </w:pPr>
    </w:p>
    <w:p w14:paraId="474D5666" w14:textId="77777777" w:rsidR="003D407F" w:rsidRDefault="003D407F" w:rsidP="009F69F4">
      <w:pPr>
        <w:rPr>
          <w:sz w:val="20"/>
          <w:szCs w:val="20"/>
          <w:shd w:val="clear" w:color="auto" w:fill="FFFFFF"/>
        </w:rPr>
      </w:pPr>
    </w:p>
    <w:p w14:paraId="56378C0C" w14:textId="77777777" w:rsidR="003D407F" w:rsidRDefault="003D407F" w:rsidP="009F69F4">
      <w:pPr>
        <w:rPr>
          <w:sz w:val="20"/>
          <w:szCs w:val="20"/>
          <w:shd w:val="clear" w:color="auto" w:fill="FFFFFF"/>
        </w:rPr>
      </w:pPr>
    </w:p>
    <w:p w14:paraId="5E252E5A" w14:textId="21BC9E5D" w:rsidR="00B174C9" w:rsidRDefault="009F69F4" w:rsidP="009F69F4">
      <w:pPr>
        <w:rPr>
          <w:sz w:val="20"/>
          <w:szCs w:val="20"/>
          <w:shd w:val="clear" w:color="auto" w:fill="FFFFFF"/>
        </w:rPr>
      </w:pPr>
      <w:r w:rsidRPr="009F69F4">
        <w:rPr>
          <w:sz w:val="20"/>
          <w:szCs w:val="20"/>
          <w:shd w:val="clear" w:color="auto" w:fill="FFFFFF"/>
        </w:rPr>
        <w:t xml:space="preserve">Celine Scheida, Auszubildende zur Kauffrau im E-Commerce der Würth Industrie Service, nahm den Preis stellvertretend für die drei Ausbildungsbetriebe – virtuell – entgegen. „Übergeben“ wurde ihr die Auszeichnung von Katrin Schütz, Staatsekretärin im Ministerium für Wirtschaft, Arbeit und Wohnungsbau des Landes Baden-Württemberg. </w:t>
      </w:r>
    </w:p>
    <w:p w14:paraId="227916F0" w14:textId="5029867B" w:rsidR="00C95EE5" w:rsidRDefault="003D407F" w:rsidP="009F69F4">
      <w:pPr>
        <w:rPr>
          <w:rFonts w:ascii="Arial" w:hAnsi="Arial" w:cs="Arial"/>
          <w:color w:val="000000"/>
          <w:spacing w:val="10"/>
          <w:sz w:val="20"/>
          <w:szCs w:val="20"/>
          <w:shd w:val="clear" w:color="auto" w:fill="FFFFFF"/>
        </w:rPr>
      </w:pPr>
      <w:r>
        <w:rPr>
          <w:rFonts w:ascii="Arial" w:hAnsi="Arial" w:cs="Arial"/>
          <w:color w:val="000000"/>
          <w:spacing w:val="10"/>
          <w:sz w:val="20"/>
          <w:szCs w:val="20"/>
          <w:shd w:val="clear" w:color="auto" w:fill="FFFFFF"/>
        </w:rPr>
        <w:t>Das</w:t>
      </w:r>
      <w:r w:rsidR="009F69F4" w:rsidRPr="009F69F4">
        <w:rPr>
          <w:rFonts w:ascii="Arial" w:hAnsi="Arial" w:cs="Arial"/>
          <w:color w:val="000000"/>
          <w:spacing w:val="10"/>
          <w:sz w:val="20"/>
          <w:szCs w:val="20"/>
          <w:shd w:val="clear" w:color="auto" w:fill="FFFFFF"/>
        </w:rPr>
        <w:t xml:space="preserve"> </w:t>
      </w:r>
      <w:r w:rsidR="009F69F4" w:rsidRPr="00952EDB">
        <w:rPr>
          <w:rFonts w:ascii="Arial" w:hAnsi="Arial" w:cs="Arial"/>
          <w:spacing w:val="10"/>
          <w:sz w:val="20"/>
          <w:szCs w:val="20"/>
          <w:shd w:val="clear" w:color="auto" w:fill="FFFFFF"/>
        </w:rPr>
        <w:t>Video der Preisv</w:t>
      </w:r>
      <w:bookmarkStart w:id="0" w:name="_GoBack"/>
      <w:bookmarkEnd w:id="0"/>
      <w:r w:rsidR="009F69F4" w:rsidRPr="00952EDB">
        <w:rPr>
          <w:rFonts w:ascii="Arial" w:hAnsi="Arial" w:cs="Arial"/>
          <w:spacing w:val="10"/>
          <w:sz w:val="20"/>
          <w:szCs w:val="20"/>
          <w:shd w:val="clear" w:color="auto" w:fill="FFFFFF"/>
        </w:rPr>
        <w:t>erleihung</w:t>
      </w:r>
      <w:r w:rsidR="009F69F4" w:rsidRPr="009F69F4">
        <w:rPr>
          <w:rFonts w:ascii="Arial" w:hAnsi="Arial" w:cs="Arial"/>
          <w:color w:val="000000"/>
          <w:spacing w:val="10"/>
          <w:sz w:val="20"/>
          <w:szCs w:val="20"/>
          <w:shd w:val="clear" w:color="auto" w:fill="FFFFFF"/>
        </w:rPr>
        <w:t xml:space="preserve"> kann unter diesem Link</w:t>
      </w:r>
      <w:r w:rsidR="00C95EE5">
        <w:rPr>
          <w:rFonts w:ascii="Arial" w:hAnsi="Arial" w:cs="Arial"/>
          <w:color w:val="000000"/>
          <w:spacing w:val="10"/>
          <w:sz w:val="20"/>
          <w:szCs w:val="20"/>
          <w:shd w:val="clear" w:color="auto" w:fill="FFFFFF"/>
        </w:rPr>
        <w:t xml:space="preserve"> </w:t>
      </w:r>
    </w:p>
    <w:p w14:paraId="4E5E2175" w14:textId="2C2A7108" w:rsidR="009F69F4" w:rsidRPr="00C95EE5" w:rsidRDefault="00952EDB" w:rsidP="009F69F4">
      <w:pPr>
        <w:rPr>
          <w:rFonts w:ascii="Arial" w:hAnsi="Arial" w:cs="Arial"/>
          <w:color w:val="000000"/>
          <w:spacing w:val="10"/>
          <w:sz w:val="20"/>
          <w:szCs w:val="20"/>
          <w:shd w:val="clear" w:color="auto" w:fill="FFFFFF"/>
        </w:rPr>
      </w:pPr>
      <w:hyperlink r:id="rId11" w:history="1">
        <w:r w:rsidR="00C95EE5" w:rsidRPr="00F135AD">
          <w:rPr>
            <w:rStyle w:val="Hyperlink"/>
            <w:rFonts w:ascii="Arial" w:hAnsi="Arial" w:cs="Arial"/>
            <w:spacing w:val="10"/>
            <w:sz w:val="20"/>
            <w:szCs w:val="20"/>
            <w:shd w:val="clear" w:color="auto" w:fill="FFFFFF"/>
          </w:rPr>
          <w:t>https://www.youtube.com/watch?v=GAB9mIVh7sg</w:t>
        </w:r>
      </w:hyperlink>
      <w:r w:rsidR="00C95EE5">
        <w:rPr>
          <w:rFonts w:ascii="Arial" w:hAnsi="Arial" w:cs="Arial"/>
          <w:color w:val="000000"/>
          <w:spacing w:val="10"/>
          <w:sz w:val="20"/>
          <w:szCs w:val="20"/>
          <w:shd w:val="clear" w:color="auto" w:fill="FFFFFF"/>
        </w:rPr>
        <w:t xml:space="preserve"> </w:t>
      </w:r>
      <w:r w:rsidR="009F69F4" w:rsidRPr="009F69F4">
        <w:rPr>
          <w:sz w:val="20"/>
          <w:szCs w:val="20"/>
        </w:rPr>
        <w:t xml:space="preserve">abgerufen werden. </w:t>
      </w:r>
    </w:p>
    <w:p w14:paraId="51B2ED8E" w14:textId="0B4A5C02" w:rsidR="009F69F4" w:rsidRPr="009F69F4" w:rsidRDefault="009F69F4" w:rsidP="009F69F4">
      <w:pPr>
        <w:rPr>
          <w:sz w:val="20"/>
          <w:szCs w:val="20"/>
        </w:rPr>
      </w:pPr>
      <w:r w:rsidRPr="009F69F4">
        <w:rPr>
          <w:sz w:val="20"/>
          <w:szCs w:val="20"/>
        </w:rPr>
        <w:t>(Quelle</w:t>
      </w:r>
      <w:r>
        <w:rPr>
          <w:sz w:val="20"/>
          <w:szCs w:val="20"/>
        </w:rPr>
        <w:t xml:space="preserve"> </w:t>
      </w:r>
      <w:r w:rsidR="003D407F">
        <w:rPr>
          <w:sz w:val="20"/>
          <w:szCs w:val="20"/>
        </w:rPr>
        <w:t>Fotos</w:t>
      </w:r>
      <w:r>
        <w:rPr>
          <w:sz w:val="20"/>
          <w:szCs w:val="20"/>
        </w:rPr>
        <w:t xml:space="preserve"> und Video</w:t>
      </w:r>
      <w:r w:rsidR="003D407F">
        <w:rPr>
          <w:sz w:val="20"/>
          <w:szCs w:val="20"/>
        </w:rPr>
        <w:t>:</w:t>
      </w:r>
      <w:r w:rsidRPr="009F69F4">
        <w:rPr>
          <w:sz w:val="20"/>
          <w:szCs w:val="20"/>
        </w:rPr>
        <w:t xml:space="preserve"> Allianz Industrie 4.0 Baden-Württemberg)</w:t>
      </w:r>
    </w:p>
    <w:p w14:paraId="7031CE1F" w14:textId="1F7C8BBF" w:rsidR="002E3D44" w:rsidRDefault="002E3D44" w:rsidP="00DC5E12">
      <w:pPr>
        <w:pStyle w:val="Flietext"/>
        <w:rPr>
          <w:sz w:val="18"/>
          <w:szCs w:val="18"/>
        </w:rPr>
      </w:pPr>
    </w:p>
    <w:p w14:paraId="6938DAAE" w14:textId="0A300B65" w:rsidR="0093418D" w:rsidRPr="00093A75" w:rsidRDefault="0010111B" w:rsidP="00DC5E12">
      <w:pPr>
        <w:pStyle w:val="Flietext"/>
        <w:rPr>
          <w:rStyle w:val="Hyperlink"/>
          <w:sz w:val="18"/>
        </w:rPr>
      </w:pPr>
      <w:r w:rsidRPr="0010111B">
        <w:rPr>
          <w:sz w:val="18"/>
          <w:szCs w:val="18"/>
        </w:rPr>
        <w:t xml:space="preserve">Text- und Bildmaterial in printfähiger Qualität finden Sie unter </w:t>
      </w:r>
      <w:r w:rsidR="00093A75">
        <w:rPr>
          <w:sz w:val="18"/>
          <w:szCs w:val="18"/>
        </w:rPr>
        <w:fldChar w:fldCharType="begin"/>
      </w:r>
      <w:r w:rsidR="00093A75">
        <w:rPr>
          <w:sz w:val="18"/>
          <w:szCs w:val="18"/>
        </w:rPr>
        <w:instrText xml:space="preserve"> HYPERLINK "https://www.wittenstein.de/de-de/unternehmen/presse/" </w:instrText>
      </w:r>
      <w:r w:rsidR="00093A75">
        <w:rPr>
          <w:sz w:val="18"/>
          <w:szCs w:val="18"/>
        </w:rPr>
        <w:fldChar w:fldCharType="separate"/>
      </w:r>
      <w:r w:rsidR="00784580" w:rsidRPr="00093A75">
        <w:rPr>
          <w:rStyle w:val="Hyperlink"/>
          <w:sz w:val="18"/>
          <w:szCs w:val="18"/>
        </w:rPr>
        <w:t>presse.wittenstein.de</w:t>
      </w:r>
    </w:p>
    <w:p w14:paraId="579DA696" w14:textId="645EA4AA" w:rsidR="00840662" w:rsidRPr="006D2083" w:rsidRDefault="00093A75" w:rsidP="00DC5E12">
      <w:pPr>
        <w:pStyle w:val="Flietext"/>
        <w:rPr>
          <w:sz w:val="18"/>
        </w:rPr>
      </w:pPr>
      <w:r>
        <w:rPr>
          <w:sz w:val="18"/>
          <w:szCs w:val="18"/>
        </w:rPr>
        <w:fldChar w:fldCharType="end"/>
      </w:r>
    </w:p>
    <w:p w14:paraId="3628136C" w14:textId="77777777" w:rsidR="00840662" w:rsidRPr="0010111B" w:rsidRDefault="00840662" w:rsidP="00DC5E12">
      <w:pPr>
        <w:pStyle w:val="Flietext"/>
        <w:rPr>
          <w:sz w:val="18"/>
          <w:szCs w:val="18"/>
        </w:rPr>
      </w:pPr>
    </w:p>
    <w:p w14:paraId="0883CBAC" w14:textId="377DC074" w:rsidR="00D20BF8" w:rsidRPr="005258FF" w:rsidRDefault="00F60746" w:rsidP="00D20BF8">
      <w:pPr>
        <w:pStyle w:val="boilerplate"/>
        <w:rPr>
          <w:b/>
        </w:rPr>
      </w:pPr>
      <w:r>
        <w:rPr>
          <w:b/>
        </w:rPr>
        <w:t>WITTENSTEIN</w:t>
      </w:r>
      <w:r w:rsidR="00D20BF8" w:rsidRPr="005258FF">
        <w:rPr>
          <w:b/>
        </w:rPr>
        <w:t xml:space="preserve"> – eins sein mit der Zukunft</w:t>
      </w:r>
    </w:p>
    <w:p w14:paraId="70B3B761" w14:textId="63095A3B" w:rsidR="00F60746" w:rsidRDefault="00F60746" w:rsidP="00F60746">
      <w:pPr>
        <w:spacing w:line="360" w:lineRule="auto"/>
        <w:rPr>
          <w:rFonts w:ascii="Arial" w:hAnsi="Arial"/>
          <w:sz w:val="16"/>
        </w:rPr>
      </w:pPr>
      <w:r w:rsidRPr="00F60746">
        <w:rPr>
          <w:rFonts w:ascii="Arial" w:hAnsi="Arial"/>
          <w:sz w:val="16"/>
        </w:rPr>
        <w:t xml:space="preserve">Mit weltweit rund 2.900 Mitarbeitern und einem Umsatz von 426,6 Mio. € im Geschäftsjahr 2019/20 steht die WITTENSTEIN SE national und international für Innovation, Präzision und Exzellenz in der Welt der cybertronischen Bewegung. Die Unternehmensgruppe besitzt eine überragende Kompetenz zur Beherrschung und Weiterentwicklung aller relevanter Technologien der mechatronischen Antriebstechnik und umfasst sechs innovative </w:t>
      </w:r>
      <w:r w:rsidRPr="00F60746">
        <w:rPr>
          <w:rFonts w:ascii="Arial" w:hAnsi="Arial"/>
          <w:sz w:val="16"/>
        </w:rPr>
        <w:lastRenderedPageBreak/>
        <w:t>Geschäftseinheiten. Entwickelt, produziert und vertrieben werden unter anderem hochpräzise Servoantriebe und Linearsysteme, Servosysteme und -motoren sowie cybertronische Antriebssysteme, u. a. für den Maschinen- und Anlagenbau, die Luft- und Raumfahrt oder die Öl- und Gas-Exploration. Nanotechnologie und Softwarekomponenten ergänzen das Portfolio. Die WITTENSTEIN gruppe (www.wittenstein.de) ist an 25 Standorten und in mehr als 45 Ländern in allen wichtigen Technologie- und Absatzmärkten vertreten.</w:t>
      </w:r>
    </w:p>
    <w:p w14:paraId="78D77ADF" w14:textId="764E4B40" w:rsidR="00AF3056" w:rsidRDefault="00AF3056" w:rsidP="00F60746">
      <w:pPr>
        <w:spacing w:line="360" w:lineRule="auto"/>
        <w:rPr>
          <w:rFonts w:ascii="Arial" w:hAnsi="Arial"/>
          <w:sz w:val="16"/>
        </w:rPr>
      </w:pPr>
    </w:p>
    <w:p w14:paraId="58D4D3E1" w14:textId="3C10BD25" w:rsidR="00BC5D16" w:rsidRPr="009F69F4" w:rsidRDefault="00AF3056" w:rsidP="00740A4B">
      <w:pPr>
        <w:spacing w:line="360" w:lineRule="auto"/>
        <w:rPr>
          <w:rFonts w:ascii="Arial" w:hAnsi="Arial"/>
          <w:b/>
          <w:sz w:val="16"/>
        </w:rPr>
      </w:pPr>
      <w:r w:rsidRPr="00740A4B">
        <w:rPr>
          <w:rFonts w:ascii="Arial" w:hAnsi="Arial"/>
          <w:b/>
          <w:sz w:val="16"/>
          <w:lang w:val="en-US"/>
        </w:rPr>
        <w:t xml:space="preserve">ebm-papst Mulfingen GmbH &amp; Co. </w:t>
      </w:r>
      <w:r w:rsidRPr="009F69F4">
        <w:rPr>
          <w:rFonts w:ascii="Arial" w:hAnsi="Arial"/>
          <w:b/>
          <w:sz w:val="16"/>
        </w:rPr>
        <w:t>KG</w:t>
      </w:r>
    </w:p>
    <w:p w14:paraId="5E4B30AA" w14:textId="053CBC5F" w:rsidR="00BC5D16" w:rsidRPr="00740A4B" w:rsidRDefault="00BC5D16" w:rsidP="00740A4B">
      <w:pPr>
        <w:spacing w:line="360" w:lineRule="auto"/>
        <w:rPr>
          <w:rFonts w:ascii="Arial" w:hAnsi="Arial"/>
          <w:sz w:val="16"/>
        </w:rPr>
      </w:pPr>
      <w:r w:rsidRPr="00740A4B">
        <w:rPr>
          <w:rFonts w:ascii="Arial" w:hAnsi="Arial"/>
          <w:sz w:val="16"/>
        </w:rPr>
        <w:t>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r w:rsidRPr="00740A4B">
        <w:rPr>
          <w:rFonts w:ascii="Arial" w:hAnsi="Arial"/>
          <w:sz w:val="16"/>
        </w:rPr>
        <w:br/>
      </w:r>
    </w:p>
    <w:p w14:paraId="54DFEA09" w14:textId="5911E59D" w:rsidR="00AF3056" w:rsidRPr="00740A4B" w:rsidRDefault="00AF3056" w:rsidP="00F60746">
      <w:pPr>
        <w:spacing w:line="360" w:lineRule="auto"/>
        <w:rPr>
          <w:rFonts w:ascii="Arial" w:hAnsi="Arial"/>
          <w:sz w:val="16"/>
        </w:rPr>
      </w:pPr>
    </w:p>
    <w:p w14:paraId="1EA2A97B" w14:textId="5FB856FD" w:rsidR="00AF3056" w:rsidRPr="009F69F4" w:rsidRDefault="00AF3056" w:rsidP="00F351E2">
      <w:pPr>
        <w:spacing w:line="360" w:lineRule="auto"/>
        <w:rPr>
          <w:rFonts w:ascii="Arial" w:hAnsi="Arial"/>
          <w:b/>
          <w:sz w:val="16"/>
          <w:lang w:val="en-US"/>
        </w:rPr>
      </w:pPr>
      <w:r w:rsidRPr="00740A4B">
        <w:rPr>
          <w:rFonts w:ascii="Arial" w:hAnsi="Arial"/>
          <w:b/>
          <w:sz w:val="16"/>
          <w:lang w:val="en-US"/>
        </w:rPr>
        <w:t xml:space="preserve">Würth Industrie Service GmbH &amp; Co. </w:t>
      </w:r>
      <w:r w:rsidRPr="009F69F4">
        <w:rPr>
          <w:rFonts w:ascii="Arial" w:hAnsi="Arial"/>
          <w:b/>
          <w:sz w:val="16"/>
          <w:lang w:val="en-US"/>
        </w:rPr>
        <w:t>KG</w:t>
      </w:r>
    </w:p>
    <w:p w14:paraId="2E33885A" w14:textId="2B45D716" w:rsidR="00E25DEA" w:rsidRPr="00740A4B" w:rsidRDefault="00E25DEA" w:rsidP="00F351E2">
      <w:pPr>
        <w:spacing w:line="360" w:lineRule="auto"/>
        <w:rPr>
          <w:rFonts w:ascii="Arial" w:hAnsi="Arial"/>
          <w:sz w:val="16"/>
        </w:rPr>
      </w:pPr>
      <w:r w:rsidRPr="00740A4B">
        <w:rPr>
          <w:rFonts w:ascii="Arial" w:hAnsi="Arial"/>
          <w:sz w:val="16"/>
          <w:lang w:val="en-US"/>
        </w:rPr>
        <w:t xml:space="preserve">Die Würth Industrie Service GmbH &amp; Co. </w:t>
      </w:r>
      <w:r w:rsidRPr="00740A4B">
        <w:rPr>
          <w:rFonts w:ascii="Arial" w:hAnsi="Arial"/>
          <w:sz w:val="16"/>
        </w:rPr>
        <w:t>KG ist innerhalb der Würth-Gruppe für die Belieferung der Industriebranche zuständig. Seit der Gründung im Jahr 1999 ist das Unternehmen im Industriepark Würth am Standort Bad Mergentheim mit über 1.700 Mitarbeitern tätig.</w:t>
      </w:r>
      <w:r w:rsidR="00F351E2">
        <w:rPr>
          <w:rFonts w:ascii="Arial" w:hAnsi="Arial"/>
          <w:sz w:val="16"/>
        </w:rPr>
        <w:t xml:space="preserve"> </w:t>
      </w:r>
      <w:r w:rsidRPr="00740A4B">
        <w:rPr>
          <w:rFonts w:ascii="Arial" w:hAnsi="Arial"/>
          <w:sz w:val="16"/>
        </w:rPr>
        <w:t>Seinen Kunden präsentiert sich das Unternehmen mit einer spezialisierten Produktausrichtung aus über 1.100.000 Artikeln als kompletter C-Teile-Anbieter: von Schrauben, Verbindungs- und Befestigungstechnik über Werkzeuge bis hin zu chemisch-technischen Produkten und Arbeitsschutz.</w:t>
      </w:r>
      <w:r w:rsidR="00740A4B">
        <w:rPr>
          <w:rFonts w:ascii="Arial" w:hAnsi="Arial"/>
          <w:sz w:val="16"/>
        </w:rPr>
        <w:t xml:space="preserve"> </w:t>
      </w:r>
      <w:r w:rsidRPr="00740A4B">
        <w:rPr>
          <w:rFonts w:ascii="Arial" w:hAnsi="Arial"/>
          <w:sz w:val="16"/>
        </w:rPr>
        <w:t>Neben dem umfangreichen Standardsortiment liegt die Stärke in kundenindividuellen, logistischen und dispositiven Versorgungs- und Dienstleistungskonzepten sowie Sonderteilen. Unter der Servicemarke „CPS</w:t>
      </w:r>
      <w:r w:rsidRPr="00F351E2">
        <w:rPr>
          <w:rFonts w:ascii="Arial" w:hAnsi="Arial"/>
          <w:sz w:val="16"/>
          <w:vertAlign w:val="superscript"/>
        </w:rPr>
        <w:t>®</w:t>
      </w:r>
      <w:r w:rsidRPr="00740A4B">
        <w:rPr>
          <w:rFonts w:ascii="Arial" w:hAnsi="Arial"/>
          <w:sz w:val="16"/>
        </w:rPr>
        <w:t xml:space="preserve"> – C-Produkt-Service“ bietet das Unternehmen modular aufgebaute Lösungen, die sich einfach auf die kundenindividuellen Bedürfnisse anpassen lassen. Dabei rationalisieren verbrauchs- und bedarfsgestützte Systeme deutlich die Prozesse für Einkauf, Logistik und Qualitätssicherung und ermöglichen es dem Kunden, den Aufwand bei der Beschaffung von Kleinteilen kostenoptimiert durchzuführen.</w:t>
      </w:r>
    </w:p>
    <w:p w14:paraId="0A02B65F" w14:textId="77777777" w:rsidR="00E25DEA" w:rsidRPr="00740A4B" w:rsidRDefault="00E25DEA" w:rsidP="00F351E2">
      <w:pPr>
        <w:spacing w:line="360" w:lineRule="auto"/>
        <w:rPr>
          <w:rFonts w:ascii="Arial" w:hAnsi="Arial"/>
          <w:sz w:val="16"/>
        </w:rPr>
      </w:pPr>
      <w:r w:rsidRPr="00740A4B">
        <w:rPr>
          <w:rFonts w:ascii="Arial" w:hAnsi="Arial"/>
          <w:sz w:val="16"/>
        </w:rPr>
        <w:t xml:space="preserve">Logistische und dispositive Dienstleistungen wie scannerunterstützte Regalsysteme oder eine Just-in-time-Versorgung mittels Kanban-Behältersystemen bieten dabei einen entscheidenden Beitrag zur Produktivitätssteigerung. </w:t>
      </w:r>
    </w:p>
    <w:p w14:paraId="2BFF61A8" w14:textId="77777777" w:rsidR="002B17FE" w:rsidRPr="00E25DEA" w:rsidRDefault="002B17FE" w:rsidP="00D20BF8">
      <w:pPr>
        <w:pStyle w:val="boilerplate"/>
      </w:pPr>
    </w:p>
    <w:sectPr w:rsidR="002B17FE" w:rsidRPr="00E25DEA" w:rsidSect="0093418D">
      <w:headerReference w:type="default" r:id="rId12"/>
      <w:footerReference w:type="default" r:id="rId13"/>
      <w:headerReference w:type="first" r:id="rId14"/>
      <w:footerReference w:type="first" r:id="rId15"/>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24A247" w14:textId="77777777" w:rsidR="0036080F" w:rsidRDefault="0036080F" w:rsidP="00551561">
      <w:pPr>
        <w:spacing w:line="240" w:lineRule="auto"/>
      </w:pPr>
      <w:r>
        <w:separator/>
      </w:r>
    </w:p>
  </w:endnote>
  <w:endnote w:type="continuationSeparator" w:id="0">
    <w:p w14:paraId="1D02B7DF" w14:textId="77777777" w:rsidR="0036080F" w:rsidRDefault="0036080F"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5A5DC" w14:textId="36E91E86"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952EDB">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952EDB">
      <w:rPr>
        <w:rFonts w:ascii="Arial" w:hAnsi="Arial" w:cs="Arial"/>
        <w:noProof/>
        <w:sz w:val="14"/>
        <w:szCs w:val="14"/>
      </w:rPr>
      <w:t>3</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2A333" w14:textId="2960C631"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952EDB">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952EDB">
      <w:rPr>
        <w:rFonts w:ascii="Arial" w:hAnsi="Arial" w:cs="Arial"/>
        <w:noProof/>
        <w:sz w:val="14"/>
        <w:szCs w:val="14"/>
      </w:rPr>
      <w:t>3</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D86AC2" w14:textId="77777777" w:rsidR="0036080F" w:rsidRDefault="0036080F" w:rsidP="00551561">
      <w:pPr>
        <w:spacing w:line="240" w:lineRule="auto"/>
      </w:pPr>
      <w:r>
        <w:separator/>
      </w:r>
    </w:p>
  </w:footnote>
  <w:footnote w:type="continuationSeparator" w:id="0">
    <w:p w14:paraId="65ED8692" w14:textId="77777777" w:rsidR="0036080F" w:rsidRDefault="0036080F"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98E8E"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1674F27E" w14:textId="77777777"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sidRPr="00E62A37">
      <w:rPr>
        <w:rFonts w:ascii="Arial" w:hAnsi="Arial" w:cs="Arial"/>
        <w:sz w:val="14"/>
        <w:szCs w:val="14"/>
      </w:rPr>
      <w:t>Fax +49 7931 493-10301</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EC59ECD" w14:textId="77777777"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29E1D5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A1E6DB" w14:textId="73A5F281" w:rsidR="00B674B2" w:rsidRPr="003801B9" w:rsidRDefault="00AF3056" w:rsidP="00C3208E">
    <w:pPr>
      <w:framePr w:w="1355" w:h="907" w:hSpace="142" w:wrap="around" w:vAnchor="page" w:hAnchor="page" w:x="9007" w:y="4321" w:anchorLock="1"/>
      <w:spacing w:line="260" w:lineRule="exact"/>
      <w:rPr>
        <w:rFonts w:ascii="Arial" w:hAnsi="Arial" w:cs="Arial"/>
      </w:rPr>
    </w:pPr>
    <w:r>
      <w:rPr>
        <w:rFonts w:ascii="Arial" w:hAnsi="Arial" w:cs="Arial"/>
        <w:sz w:val="14"/>
        <w:szCs w:val="14"/>
      </w:rPr>
      <w:t>8. März</w:t>
    </w:r>
    <w:r w:rsidR="00F12C85">
      <w:rPr>
        <w:rFonts w:ascii="Arial" w:hAnsi="Arial" w:cs="Arial"/>
        <w:sz w:val="14"/>
        <w:szCs w:val="14"/>
      </w:rPr>
      <w:t xml:space="preserve"> 2021</w:t>
    </w:r>
  </w:p>
  <w:p w14:paraId="2A223D12"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52BA049D"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Fax +49 7931 493-10301</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3D4CE230" w14:textId="77777777" w:rsidR="00A22558" w:rsidRPr="00A22558" w:rsidRDefault="00A22558" w:rsidP="009F69F4">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kundenspezifische Produkte, Systeme und Lösungen für hochdynamische Bewegung, präziseste Positionierung und intelligente Vernetzung in der mechatronischen Antriebstechnik.</w:t>
    </w:r>
  </w:p>
  <w:p w14:paraId="498E302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6ED9B3B6"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0D036C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ED1DB8A"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3E00AE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50F54F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83AD2FC"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3BCC5D1"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BFDCC9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29E0197"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2AFBDB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B0D2636"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27FC99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B64CBB8"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4E817FA"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6ECAC4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099430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2AD68B2" w14:textId="77777777" w:rsidR="00A22558" w:rsidRPr="00D20BF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14:paraId="13A36429" w14:textId="4DE871DE" w:rsidR="009F69F4" w:rsidRPr="009F69F4" w:rsidRDefault="009F69F4" w:rsidP="009F69F4">
    <w:pPr>
      <w:pStyle w:val="Headline"/>
      <w:framePr w:w="2494" w:h="885" w:hSpace="142" w:wrap="around" w:vAnchor="page" w:hAnchor="page" w:x="8971" w:y="8987" w:anchorLock="1"/>
      <w:spacing w:line="240" w:lineRule="auto"/>
      <w:rPr>
        <w:rFonts w:ascii="ArialMT" w:hAnsi="ArialMT" w:cstheme="minorBidi"/>
        <w:b w:val="0"/>
        <w:bCs w:val="0"/>
        <w:spacing w:val="2"/>
        <w:sz w:val="14"/>
        <w:szCs w:val="14"/>
        <w:lang w:bidi="x-none"/>
      </w:rPr>
    </w:pPr>
    <w:r w:rsidRPr="009F69F4">
      <w:rPr>
        <w:rFonts w:ascii="ArialMT" w:hAnsi="ArialMT" w:cstheme="minorBidi"/>
        <w:b w:val="0"/>
        <w:bCs w:val="0"/>
        <w:spacing w:val="2"/>
        <w:sz w:val="14"/>
        <w:szCs w:val="14"/>
        <w:lang w:bidi="x-none"/>
      </w:rPr>
      <w:t xml:space="preserve">Auszubildende von ebm-papst, </w:t>
    </w:r>
    <w:r w:rsidRPr="009F69F4">
      <w:rPr>
        <w:rFonts w:ascii="ArialMT" w:hAnsi="ArialMT" w:cstheme="minorBidi"/>
        <w:b w:val="0"/>
        <w:bCs w:val="0"/>
        <w:spacing w:val="2"/>
        <w:sz w:val="14"/>
        <w:szCs w:val="14"/>
        <w:lang w:bidi="x-none"/>
      </w:rPr>
      <w:br/>
      <w:t>Würth Industrie Service und WITTENSTEIN sind ‚Digital Scouts‘</w:t>
    </w:r>
  </w:p>
  <w:p w14:paraId="1F77193A" w14:textId="03614416" w:rsidR="009F69F4" w:rsidRPr="009F69F4" w:rsidRDefault="009F69F4" w:rsidP="009F69F4">
    <w:pPr>
      <w:pStyle w:val="Flietext"/>
      <w:framePr w:w="2494" w:h="885" w:hSpace="142" w:wrap="around" w:vAnchor="page" w:hAnchor="page" w:x="8971" w:y="8987" w:anchorLock="1"/>
      <w:spacing w:line="240" w:lineRule="auto"/>
      <w:jc w:val="both"/>
      <w:rPr>
        <w:rFonts w:ascii="ArialMT" w:hAnsi="ArialMT" w:cstheme="minorBidi"/>
        <w:spacing w:val="2"/>
        <w:sz w:val="14"/>
        <w:szCs w:val="14"/>
        <w:lang w:bidi="x-none"/>
      </w:rPr>
    </w:pP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F504FDD" w14:textId="77777777" w:rsidR="00551561" w:rsidRDefault="005756EF">
    <w:pPr>
      <w:pStyle w:val="Kopfzeile"/>
    </w:pPr>
    <w:r>
      <w:rPr>
        <w:noProof/>
        <w:lang w:eastAsia="zh-CN"/>
      </w:rPr>
      <w:drawing>
        <wp:anchor distT="0" distB="0" distL="114300" distR="114300" simplePos="0" relativeHeight="251659264" behindDoc="0" locked="1" layoutInCell="1" allowOverlap="1" wp14:anchorId="3CBAEB6B" wp14:editId="47008F7C">
          <wp:simplePos x="0" y="0"/>
          <wp:positionH relativeFrom="column">
            <wp:posOffset>4796790</wp:posOffset>
          </wp:positionH>
          <wp:positionV relativeFrom="page">
            <wp:posOffset>4670425</wp:posOffset>
          </wp:positionV>
          <wp:extent cx="1638300" cy="921385"/>
          <wp:effectExtent l="0" t="0" r="0" b="0"/>
          <wp:wrapTopAndBottom/>
          <wp:docPr id="9"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38300" cy="921385"/>
                  </a:xfrm>
                  <a:prstGeom prst="rect">
                    <a:avLst/>
                  </a:prstGeom>
                  <a:noFill/>
                  <a:ln>
                    <a:noFill/>
                  </a:ln>
                </pic:spPr>
              </pic:pic>
            </a:graphicData>
          </a:graphic>
          <wp14:sizeRelH relativeFrom="page">
            <wp14:pctWidth>0</wp14:pctWidth>
          </wp14:sizeRelH>
          <wp14:sizeRelV relativeFrom="page">
            <wp14:pctHeight>0</wp14:pctHeight>
          </wp14:sizeRelV>
        </wp:anchor>
      </w:drawing>
    </w:r>
    <w:r w:rsidR="00B674B2">
      <w:rPr>
        <w:noProof/>
        <w:lang w:eastAsia="zh-CN"/>
      </w:rPr>
      <mc:AlternateContent>
        <mc:Choice Requires="wpg">
          <w:drawing>
            <wp:anchor distT="0" distB="0" distL="114300" distR="114300" simplePos="0" relativeHeight="251657216" behindDoc="1" locked="1" layoutInCell="0" allowOverlap="0" wp14:anchorId="41B5D1D1" wp14:editId="773F0641">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86EF7DD"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14:paraId="37149B34"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4D55203"/>
    <w:multiLevelType w:val="hybridMultilevel"/>
    <w:tmpl w:val="41468DB4"/>
    <w:lvl w:ilvl="0" w:tplc="DCB6EC1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7" w15:restartNumberingAfterBreak="0">
    <w:nsid w:val="6D1174CD"/>
    <w:multiLevelType w:val="hybridMultilevel"/>
    <w:tmpl w:val="904C4836"/>
    <w:lvl w:ilvl="0" w:tplc="D7404F10">
      <w:numFmt w:val="bullet"/>
      <w:lvlText w:val="-"/>
      <w:lvlJc w:val="left"/>
      <w:pPr>
        <w:ind w:left="720" w:hanging="360"/>
      </w:pPr>
      <w:rPr>
        <w:rFonts w:ascii="Arial" w:eastAsiaTheme="minorHAnsi" w:hAnsi="Arial" w:cs="Arial" w:hint="default"/>
        <w:color w:val="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2C82C67"/>
    <w:multiLevelType w:val="multilevel"/>
    <w:tmpl w:val="50CC2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4"/>
  </w:num>
  <w:num w:numId="15">
    <w:abstractNumId w:val="10"/>
  </w:num>
  <w:num w:numId="16">
    <w:abstractNumId w:val="28"/>
  </w:num>
  <w:num w:numId="17">
    <w:abstractNumId w:val="14"/>
  </w:num>
  <w:num w:numId="18">
    <w:abstractNumId w:val="23"/>
  </w:num>
  <w:num w:numId="19">
    <w:abstractNumId w:val="25"/>
  </w:num>
  <w:num w:numId="20">
    <w:abstractNumId w:val="11"/>
  </w:num>
  <w:num w:numId="21">
    <w:abstractNumId w:val="20"/>
  </w:num>
  <w:num w:numId="22">
    <w:abstractNumId w:val="30"/>
  </w:num>
  <w:num w:numId="23">
    <w:abstractNumId w:val="18"/>
  </w:num>
  <w:num w:numId="24">
    <w:abstractNumId w:val="26"/>
  </w:num>
  <w:num w:numId="25">
    <w:abstractNumId w:val="12"/>
  </w:num>
  <w:num w:numId="26">
    <w:abstractNumId w:val="15"/>
  </w:num>
  <w:num w:numId="27">
    <w:abstractNumId w:val="16"/>
  </w:num>
  <w:num w:numId="28">
    <w:abstractNumId w:val="17"/>
  </w:num>
  <w:num w:numId="29">
    <w:abstractNumId w:val="29"/>
  </w:num>
  <w:num w:numId="30">
    <w:abstractNumId w:val="22"/>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DB4"/>
    <w:rsid w:val="00001F36"/>
    <w:rsid w:val="000049DB"/>
    <w:rsid w:val="00005F15"/>
    <w:rsid w:val="00021079"/>
    <w:rsid w:val="00025F08"/>
    <w:rsid w:val="00040699"/>
    <w:rsid w:val="0008694A"/>
    <w:rsid w:val="00093A75"/>
    <w:rsid w:val="0009490E"/>
    <w:rsid w:val="000E0766"/>
    <w:rsid w:val="000F0DDB"/>
    <w:rsid w:val="0010111B"/>
    <w:rsid w:val="00174DE9"/>
    <w:rsid w:val="00196D4D"/>
    <w:rsid w:val="001A1D17"/>
    <w:rsid w:val="001B5B84"/>
    <w:rsid w:val="001C181D"/>
    <w:rsid w:val="001F0178"/>
    <w:rsid w:val="00212FB3"/>
    <w:rsid w:val="00216485"/>
    <w:rsid w:val="00217AD8"/>
    <w:rsid w:val="00224615"/>
    <w:rsid w:val="0024151F"/>
    <w:rsid w:val="00256E0D"/>
    <w:rsid w:val="00281E44"/>
    <w:rsid w:val="002B17FE"/>
    <w:rsid w:val="002D046D"/>
    <w:rsid w:val="002E3D44"/>
    <w:rsid w:val="002F40E5"/>
    <w:rsid w:val="003060DD"/>
    <w:rsid w:val="00311064"/>
    <w:rsid w:val="00321EB2"/>
    <w:rsid w:val="0036080F"/>
    <w:rsid w:val="003630B5"/>
    <w:rsid w:val="003801B9"/>
    <w:rsid w:val="003814D2"/>
    <w:rsid w:val="003A6C10"/>
    <w:rsid w:val="003B0DD5"/>
    <w:rsid w:val="003D1680"/>
    <w:rsid w:val="003D407F"/>
    <w:rsid w:val="003E25F2"/>
    <w:rsid w:val="003F6BD0"/>
    <w:rsid w:val="0040748A"/>
    <w:rsid w:val="00423092"/>
    <w:rsid w:val="004308A9"/>
    <w:rsid w:val="0049162D"/>
    <w:rsid w:val="004B5DB9"/>
    <w:rsid w:val="004C429A"/>
    <w:rsid w:val="004C4F55"/>
    <w:rsid w:val="004D07A3"/>
    <w:rsid w:val="004D319F"/>
    <w:rsid w:val="004D34EF"/>
    <w:rsid w:val="004F18C2"/>
    <w:rsid w:val="00502B7D"/>
    <w:rsid w:val="00503A86"/>
    <w:rsid w:val="00515472"/>
    <w:rsid w:val="00517D68"/>
    <w:rsid w:val="005258FF"/>
    <w:rsid w:val="0053585A"/>
    <w:rsid w:val="00547881"/>
    <w:rsid w:val="00551561"/>
    <w:rsid w:val="00563D4B"/>
    <w:rsid w:val="005756EF"/>
    <w:rsid w:val="005C09E4"/>
    <w:rsid w:val="005D0880"/>
    <w:rsid w:val="00606842"/>
    <w:rsid w:val="00606C2B"/>
    <w:rsid w:val="00631774"/>
    <w:rsid w:val="006429B7"/>
    <w:rsid w:val="00651504"/>
    <w:rsid w:val="006716C1"/>
    <w:rsid w:val="00672959"/>
    <w:rsid w:val="00686ABC"/>
    <w:rsid w:val="00692B18"/>
    <w:rsid w:val="0069402F"/>
    <w:rsid w:val="00697D66"/>
    <w:rsid w:val="006B2B81"/>
    <w:rsid w:val="006D2083"/>
    <w:rsid w:val="007115D0"/>
    <w:rsid w:val="00713470"/>
    <w:rsid w:val="00740A4B"/>
    <w:rsid w:val="007844A6"/>
    <w:rsid w:val="00784580"/>
    <w:rsid w:val="00787015"/>
    <w:rsid w:val="007D5EE7"/>
    <w:rsid w:val="007E1B3A"/>
    <w:rsid w:val="007F373B"/>
    <w:rsid w:val="007F5967"/>
    <w:rsid w:val="007F6E99"/>
    <w:rsid w:val="00803E65"/>
    <w:rsid w:val="00840662"/>
    <w:rsid w:val="00876D55"/>
    <w:rsid w:val="00877EB9"/>
    <w:rsid w:val="008829B1"/>
    <w:rsid w:val="0088602E"/>
    <w:rsid w:val="008916ED"/>
    <w:rsid w:val="008B1946"/>
    <w:rsid w:val="008D164D"/>
    <w:rsid w:val="008D220C"/>
    <w:rsid w:val="008D3A37"/>
    <w:rsid w:val="0093418D"/>
    <w:rsid w:val="00952EDB"/>
    <w:rsid w:val="009543AF"/>
    <w:rsid w:val="009721B6"/>
    <w:rsid w:val="00990DB4"/>
    <w:rsid w:val="00995F4C"/>
    <w:rsid w:val="00996AEF"/>
    <w:rsid w:val="009A0602"/>
    <w:rsid w:val="009A6336"/>
    <w:rsid w:val="009E0AF2"/>
    <w:rsid w:val="009F69F4"/>
    <w:rsid w:val="00A22558"/>
    <w:rsid w:val="00A4730F"/>
    <w:rsid w:val="00AB0C53"/>
    <w:rsid w:val="00AF20C4"/>
    <w:rsid w:val="00AF3056"/>
    <w:rsid w:val="00AF69ED"/>
    <w:rsid w:val="00B06414"/>
    <w:rsid w:val="00B174C9"/>
    <w:rsid w:val="00B23BAB"/>
    <w:rsid w:val="00B27296"/>
    <w:rsid w:val="00B674B2"/>
    <w:rsid w:val="00BC5D16"/>
    <w:rsid w:val="00BF5603"/>
    <w:rsid w:val="00C3208E"/>
    <w:rsid w:val="00C37ACF"/>
    <w:rsid w:val="00C45C64"/>
    <w:rsid w:val="00C62472"/>
    <w:rsid w:val="00C95EE5"/>
    <w:rsid w:val="00CB2C27"/>
    <w:rsid w:val="00CD0E2F"/>
    <w:rsid w:val="00D20BF8"/>
    <w:rsid w:val="00D36453"/>
    <w:rsid w:val="00D44517"/>
    <w:rsid w:val="00D51188"/>
    <w:rsid w:val="00D7578B"/>
    <w:rsid w:val="00D85B55"/>
    <w:rsid w:val="00D9378B"/>
    <w:rsid w:val="00DB2CEB"/>
    <w:rsid w:val="00DC3644"/>
    <w:rsid w:val="00DC5E12"/>
    <w:rsid w:val="00DE531D"/>
    <w:rsid w:val="00DF442F"/>
    <w:rsid w:val="00DF569F"/>
    <w:rsid w:val="00DF7C12"/>
    <w:rsid w:val="00E25A17"/>
    <w:rsid w:val="00E25DEA"/>
    <w:rsid w:val="00E41FF4"/>
    <w:rsid w:val="00E43C70"/>
    <w:rsid w:val="00E4637D"/>
    <w:rsid w:val="00E6035D"/>
    <w:rsid w:val="00E63DEB"/>
    <w:rsid w:val="00E6403F"/>
    <w:rsid w:val="00EA6527"/>
    <w:rsid w:val="00EC5179"/>
    <w:rsid w:val="00ED6D77"/>
    <w:rsid w:val="00EE24F4"/>
    <w:rsid w:val="00EE2A12"/>
    <w:rsid w:val="00F007ED"/>
    <w:rsid w:val="00F035A4"/>
    <w:rsid w:val="00F12C85"/>
    <w:rsid w:val="00F17EC8"/>
    <w:rsid w:val="00F245CF"/>
    <w:rsid w:val="00F31E55"/>
    <w:rsid w:val="00F351E2"/>
    <w:rsid w:val="00F41791"/>
    <w:rsid w:val="00F60746"/>
    <w:rsid w:val="00F628B7"/>
    <w:rsid w:val="00F94633"/>
    <w:rsid w:val="00FA20B6"/>
    <w:rsid w:val="00FA33C1"/>
    <w:rsid w:val="00FB3C96"/>
    <w:rsid w:val="00FC46E3"/>
    <w:rsid w:val="00FD04AF"/>
    <w:rsid w:val="00FD53F2"/>
    <w:rsid w:val="00FE263D"/>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3F387D8"/>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character" w:styleId="Fett">
    <w:name w:val="Strong"/>
    <w:basedOn w:val="Absatz-Standardschriftart"/>
    <w:uiPriority w:val="22"/>
    <w:qFormat/>
    <w:rsid w:val="00FD53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61250656">
      <w:bodyDiv w:val="1"/>
      <w:marLeft w:val="0"/>
      <w:marRight w:val="0"/>
      <w:marTop w:val="0"/>
      <w:marBottom w:val="0"/>
      <w:divBdr>
        <w:top w:val="none" w:sz="0" w:space="0" w:color="auto"/>
        <w:left w:val="none" w:sz="0" w:space="0" w:color="auto"/>
        <w:bottom w:val="none" w:sz="0" w:space="0" w:color="auto"/>
        <w:right w:val="none" w:sz="0" w:space="0" w:color="auto"/>
      </w:divBdr>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 w:id="1693919598">
      <w:bodyDiv w:val="1"/>
      <w:marLeft w:val="0"/>
      <w:marRight w:val="0"/>
      <w:marTop w:val="0"/>
      <w:marBottom w:val="0"/>
      <w:divBdr>
        <w:top w:val="none" w:sz="0" w:space="0" w:color="auto"/>
        <w:left w:val="none" w:sz="0" w:space="0" w:color="auto"/>
        <w:bottom w:val="none" w:sz="0" w:space="0" w:color="auto"/>
        <w:right w:val="none" w:sz="0" w:space="0" w:color="auto"/>
      </w:divBdr>
    </w:div>
    <w:div w:id="1848669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40-bw.de/industrie-4-0-talent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GAB9mIVh7s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0.jpeg"/><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7DC292-15A1-43E4-BE75-FA4E98D5D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932</Words>
  <Characters>5877</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6796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Riedmeyr, Julia</dc:creator>
  <cp:lastModifiedBy>Maier, Sabine</cp:lastModifiedBy>
  <cp:revision>5</cp:revision>
  <dcterms:created xsi:type="dcterms:W3CDTF">2021-03-04T14:08:00Z</dcterms:created>
  <dcterms:modified xsi:type="dcterms:W3CDTF">2021-03-08T15:28:00Z</dcterms:modified>
</cp:coreProperties>
</file>