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B922EE" w14:textId="77777777" w:rsidR="003C3833" w:rsidRDefault="003C3833" w:rsidP="0093418D">
      <w:pPr>
        <w:pStyle w:val="Headline"/>
      </w:pPr>
    </w:p>
    <w:p w14:paraId="3DFEDBD8" w14:textId="77777777" w:rsidR="003C3833" w:rsidRDefault="003C3833" w:rsidP="0093418D">
      <w:pPr>
        <w:pStyle w:val="Headline"/>
      </w:pPr>
    </w:p>
    <w:p w14:paraId="6E49DD7A" w14:textId="77777777" w:rsidR="003C3833" w:rsidRDefault="003C3833" w:rsidP="0093418D">
      <w:pPr>
        <w:pStyle w:val="Headline"/>
      </w:pPr>
    </w:p>
    <w:p w14:paraId="4DDF0314" w14:textId="62F50EE9" w:rsidR="0093418D" w:rsidRDefault="002E240E" w:rsidP="0093418D">
      <w:pPr>
        <w:pStyle w:val="Headline"/>
      </w:pPr>
      <w:r w:rsidRPr="00E843F4">
        <w:t>WITTENSTEIN</w:t>
      </w:r>
      <w:r w:rsidR="00E843F4" w:rsidRPr="00E843F4">
        <w:t>-Technologie</w:t>
      </w:r>
      <w:r w:rsidR="00D17FF2">
        <w:t xml:space="preserve"> </w:t>
      </w:r>
      <w:r w:rsidR="00D17FF2">
        <w:br/>
      </w:r>
      <w:r w:rsidR="007D4413">
        <w:t>erfolgreich im A</w:t>
      </w:r>
      <w:r w:rsidRPr="00E843F4">
        <w:t>ll</w:t>
      </w:r>
      <w:r w:rsidR="00D17FF2">
        <w:t xml:space="preserve"> unterwegs</w:t>
      </w:r>
    </w:p>
    <w:p w14:paraId="7F86018F" w14:textId="77777777" w:rsidR="00650BFB" w:rsidRDefault="00650BFB" w:rsidP="0093418D">
      <w:pPr>
        <w:pStyle w:val="Headline"/>
      </w:pPr>
    </w:p>
    <w:p w14:paraId="52F6CF59" w14:textId="77777777" w:rsidR="00E843F4" w:rsidRPr="00D17FF2" w:rsidRDefault="00650BFB" w:rsidP="0093418D">
      <w:pPr>
        <w:pStyle w:val="Headline"/>
        <w:rPr>
          <w:sz w:val="28"/>
          <w:szCs w:val="28"/>
        </w:rPr>
      </w:pPr>
      <w:r w:rsidRPr="00D17FF2">
        <w:rPr>
          <w:sz w:val="28"/>
          <w:szCs w:val="28"/>
        </w:rPr>
        <w:t>Miniatur-Reaktionsräder ermöglichen erstmals autarken, dreidimensionalen Formationsflug von Nanosatelliten</w:t>
      </w:r>
    </w:p>
    <w:p w14:paraId="617D61AC" w14:textId="77777777" w:rsidR="00650BFB" w:rsidRDefault="00650BFB" w:rsidP="0093418D">
      <w:pPr>
        <w:pStyle w:val="Headline"/>
      </w:pPr>
    </w:p>
    <w:p w14:paraId="2218E33F" w14:textId="77777777" w:rsidR="00650BFB" w:rsidRPr="00D17FF2" w:rsidRDefault="00650BFB" w:rsidP="0093418D">
      <w:pPr>
        <w:pStyle w:val="Headline"/>
        <w:rPr>
          <w:sz w:val="24"/>
          <w:szCs w:val="24"/>
        </w:rPr>
      </w:pPr>
      <w:r w:rsidRPr="00D17FF2">
        <w:rPr>
          <w:sz w:val="24"/>
          <w:szCs w:val="24"/>
        </w:rPr>
        <w:t xml:space="preserve">Preisgekrönte </w:t>
      </w:r>
      <w:r w:rsidR="00F77251" w:rsidRPr="00D17FF2">
        <w:rPr>
          <w:sz w:val="24"/>
          <w:szCs w:val="24"/>
        </w:rPr>
        <w:t>integrierte Elektronik im</w:t>
      </w:r>
      <w:r w:rsidRPr="00D17FF2">
        <w:rPr>
          <w:sz w:val="24"/>
          <w:szCs w:val="24"/>
        </w:rPr>
        <w:t xml:space="preserve"> </w:t>
      </w:r>
      <w:r w:rsidR="00F77251" w:rsidRPr="00D17FF2">
        <w:rPr>
          <w:sz w:val="24"/>
          <w:szCs w:val="24"/>
        </w:rPr>
        <w:t>„</w:t>
      </w:r>
      <w:r w:rsidRPr="00D17FF2">
        <w:rPr>
          <w:sz w:val="24"/>
          <w:szCs w:val="24"/>
        </w:rPr>
        <w:t>cyber</w:t>
      </w:r>
      <w:r w:rsidRPr="00D17FF2">
        <w:rPr>
          <w:sz w:val="24"/>
          <w:szCs w:val="24"/>
          <w:vertAlign w:val="superscript"/>
        </w:rPr>
        <w:t>®</w:t>
      </w:r>
      <w:r w:rsidRPr="00D17FF2">
        <w:rPr>
          <w:sz w:val="24"/>
          <w:szCs w:val="24"/>
        </w:rPr>
        <w:t xml:space="preserve"> reaction wheel 2</w:t>
      </w:r>
      <w:r w:rsidR="00F77251" w:rsidRPr="00D17FF2">
        <w:rPr>
          <w:sz w:val="24"/>
          <w:szCs w:val="24"/>
        </w:rPr>
        <w:t xml:space="preserve">“ </w:t>
      </w:r>
      <w:r w:rsidR="00E07804">
        <w:rPr>
          <w:sz w:val="24"/>
          <w:szCs w:val="24"/>
        </w:rPr>
        <w:t>der</w:t>
      </w:r>
      <w:r w:rsidR="00E07804" w:rsidRPr="00D17FF2">
        <w:rPr>
          <w:sz w:val="24"/>
          <w:szCs w:val="24"/>
        </w:rPr>
        <w:t xml:space="preserve"> </w:t>
      </w:r>
      <w:r w:rsidR="00F77251" w:rsidRPr="00D17FF2">
        <w:rPr>
          <w:sz w:val="24"/>
          <w:szCs w:val="24"/>
        </w:rPr>
        <w:t xml:space="preserve">WITTENSTEIN cyber </w:t>
      </w:r>
      <w:r w:rsidR="00E07804">
        <w:rPr>
          <w:sz w:val="24"/>
          <w:szCs w:val="24"/>
        </w:rPr>
        <w:t xml:space="preserve">motor </w:t>
      </w:r>
      <w:r w:rsidR="00F77251" w:rsidRPr="00D17FF2">
        <w:rPr>
          <w:sz w:val="24"/>
          <w:szCs w:val="24"/>
        </w:rPr>
        <w:t>GmbH</w:t>
      </w:r>
    </w:p>
    <w:p w14:paraId="2FD2A09C" w14:textId="77777777" w:rsidR="00E843F4" w:rsidRPr="00D17FF2" w:rsidRDefault="00E843F4" w:rsidP="0093418D">
      <w:pPr>
        <w:pStyle w:val="Headline"/>
        <w:rPr>
          <w:sz w:val="24"/>
          <w:szCs w:val="24"/>
        </w:rPr>
      </w:pPr>
    </w:p>
    <w:p w14:paraId="3E684768" w14:textId="77777777" w:rsidR="0093418D" w:rsidRPr="00E843F4" w:rsidRDefault="0093418D" w:rsidP="0093418D">
      <w:pPr>
        <w:pStyle w:val="Subheadline"/>
      </w:pPr>
    </w:p>
    <w:p w14:paraId="4188263D" w14:textId="387EC7F7" w:rsidR="007D4413" w:rsidRDefault="003412DB" w:rsidP="00E158DF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Erfolgreich ins Weltall gebracht </w:t>
      </w:r>
      <w:r w:rsidR="00021BFE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hat sie </w:t>
      </w:r>
      <w:r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am </w:t>
      </w:r>
      <w:r w:rsidR="009B51EB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28. September 2020 </w:t>
      </w:r>
      <w:r w:rsidR="00021BFE">
        <w:rPr>
          <w:rFonts w:ascii="Arial" w:hAnsi="Arial" w:cs="Arial"/>
          <w:b/>
          <w:color w:val="000000"/>
          <w:spacing w:val="10"/>
          <w:sz w:val="20"/>
          <w:szCs w:val="20"/>
        </w:rPr>
        <w:t>eine</w:t>
      </w:r>
      <w:r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russische Sojus-Rakete vom nordrussischen Weltraumbahnhof „Kosmodrom Plessezk“: </w:t>
      </w:r>
      <w:r w:rsidR="00021BFE">
        <w:rPr>
          <w:rFonts w:ascii="Arial" w:hAnsi="Arial" w:cs="Arial"/>
          <w:b/>
          <w:color w:val="000000"/>
          <w:spacing w:val="10"/>
          <w:sz w:val="20"/>
          <w:szCs w:val="20"/>
        </w:rPr>
        <w:t>Jetzt</w:t>
      </w:r>
      <w:r w:rsidR="001262F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umkreisen vier Kleinst-Satelliten </w:t>
      </w:r>
      <w:r w:rsidR="0000477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des Wü</w:t>
      </w:r>
      <w:r w:rsidR="002E240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rzburger Zentrums für Telematik </w:t>
      </w:r>
      <w:r w:rsidR="0035295D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(ZfT) </w:t>
      </w:r>
      <w:r w:rsidR="001262F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die Erde auf einer Umlaufbahn </w:t>
      </w:r>
      <w:r w:rsidR="002E240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in </w:t>
      </w:r>
      <w:r w:rsidR="001262F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600 km Höhe.</w:t>
      </w:r>
      <w:r w:rsidR="0000477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2E240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Da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s Besondere</w:t>
      </w:r>
      <w:r w:rsidR="00021BFE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daran</w:t>
      </w:r>
      <w:r w:rsidR="00E843F4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: D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ie </w:t>
      </w:r>
      <w:r w:rsidR="002E240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jeweils nur 4 kg schweren Objekte </w:t>
      </w:r>
      <w:r w:rsidR="00E843F4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organisieren sich 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dank hochpräziser WITTENSTEIN-Antriebstechnik </w:t>
      </w:r>
      <w:r w:rsidR="00770E82">
        <w:rPr>
          <w:rFonts w:ascii="Arial" w:hAnsi="Arial" w:cs="Arial"/>
          <w:b/>
          <w:color w:val="000000"/>
          <w:spacing w:val="10"/>
          <w:sz w:val="20"/>
          <w:szCs w:val="20"/>
        </w:rPr>
        <w:t>selbst.</w:t>
      </w:r>
    </w:p>
    <w:p w14:paraId="1F2FDA9D" w14:textId="77777777" w:rsidR="007D4413" w:rsidRDefault="007D4413" w:rsidP="00E158DF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09E27475" w14:textId="77777777" w:rsidR="00E158DF" w:rsidRPr="00122B4C" w:rsidRDefault="003B1B4C" w:rsidP="00E158DF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Au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sgerüstet mit insgesamt 24 miniaturisierte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n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Reaktionsräder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n namens „cyber</w:t>
      </w:r>
      <w:r w:rsidR="00F77251" w:rsidRPr="009B51EB">
        <w:rPr>
          <w:rFonts w:ascii="Arial" w:hAnsi="Arial" w:cs="Arial"/>
          <w:b/>
          <w:color w:val="000000"/>
          <w:spacing w:val="10"/>
          <w:sz w:val="20"/>
          <w:szCs w:val="20"/>
          <w:vertAlign w:val="superscript"/>
        </w:rPr>
        <w:t>®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reaction wheel 2“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können sie 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ihren exakten Formationsflug im Orbit völlig autonom aus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richten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. Gelingt diese ambitionierte </w:t>
      </w:r>
      <w:r w:rsidR="008B7667">
        <w:rPr>
          <w:rFonts w:ascii="Arial" w:hAnsi="Arial" w:cs="Arial"/>
          <w:b/>
          <w:color w:val="000000"/>
          <w:spacing w:val="10"/>
          <w:sz w:val="20"/>
          <w:szCs w:val="20"/>
        </w:rPr>
        <w:t>Welt</w:t>
      </w:r>
      <w:r w:rsidR="00E07804">
        <w:rPr>
          <w:rFonts w:ascii="Arial" w:hAnsi="Arial" w:cs="Arial"/>
          <w:b/>
          <w:color w:val="000000"/>
          <w:spacing w:val="10"/>
          <w:sz w:val="20"/>
          <w:szCs w:val="20"/>
        </w:rPr>
        <w:t>p</w:t>
      </w:r>
      <w:r w:rsidR="00650BFB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remiere, setzt das Projekt „NetSat“ neue Maßstäbe</w:t>
      </w:r>
      <w:r w:rsidR="00F77251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2E240E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in der dreidimensionalen Beobac</w:t>
      </w:r>
      <w:r w:rsidR="00E843F4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htung unseres Planeten bei der Erforschung des Klimas und des Klimawandels</w:t>
      </w:r>
      <w:r w:rsidR="00E158DF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oder </w:t>
      </w:r>
      <w:r w:rsidR="00D47DA6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um für künftige </w:t>
      </w:r>
      <w:r w:rsidR="00122B4C">
        <w:rPr>
          <w:rFonts w:ascii="Arial" w:hAnsi="Arial" w:cs="Arial"/>
          <w:b/>
          <w:color w:val="000000"/>
          <w:spacing w:val="10"/>
          <w:sz w:val="20"/>
          <w:szCs w:val="20"/>
        </w:rPr>
        <w:t>Kommunikation</w:t>
      </w:r>
      <w:r w:rsidR="007D4413">
        <w:rPr>
          <w:rFonts w:ascii="Arial" w:hAnsi="Arial" w:cs="Arial"/>
          <w:b/>
          <w:color w:val="000000"/>
          <w:spacing w:val="10"/>
          <w:sz w:val="20"/>
          <w:szCs w:val="20"/>
        </w:rPr>
        <w:t>s</w:t>
      </w:r>
      <w:r w:rsidR="00E158DF" w:rsidRPr="00122B4C">
        <w:rPr>
          <w:rFonts w:ascii="Arial" w:hAnsi="Arial" w:cs="Arial"/>
          <w:b/>
          <w:color w:val="000000"/>
          <w:spacing w:val="10"/>
          <w:sz w:val="20"/>
          <w:szCs w:val="20"/>
        </w:rPr>
        <w:t>netze besser aufgestellt zu sein.</w:t>
      </w:r>
    </w:p>
    <w:p w14:paraId="4F9A618D" w14:textId="77777777" w:rsidR="00F77251" w:rsidRPr="00122B4C" w:rsidRDefault="00F77251" w:rsidP="00F77251">
      <w:pPr>
        <w:pStyle w:val="Flietext"/>
        <w:rPr>
          <w:b/>
        </w:rPr>
      </w:pPr>
    </w:p>
    <w:p w14:paraId="709D4F23" w14:textId="376CC7C9" w:rsidR="00E158DF" w:rsidRDefault="007A14B0" w:rsidP="00F77251">
      <w:pPr>
        <w:pStyle w:val="Flietext"/>
      </w:pPr>
      <w:r>
        <w:t xml:space="preserve">Das </w:t>
      </w:r>
      <w:r w:rsidR="00EA05E1">
        <w:t xml:space="preserve">wohl </w:t>
      </w:r>
      <w:r>
        <w:t>prominenteste „Fahrzeug“, das derzeit die Erde umrundet, ist die ISS: Mit knapp 7,6 km/s</w:t>
      </w:r>
      <w:r w:rsidR="00D17FF2">
        <w:t>, also etwa 27.500 km/h, um</w:t>
      </w:r>
      <w:r w:rsidR="00C7044B">
        <w:t>kreist</w:t>
      </w:r>
      <w:r>
        <w:t xml:space="preserve"> uns die Weltraumstation und benötigt dafür knapp 90 Minuten. Doch daneben tummeln sich längst viele Kleinsatelliten im sogenannten Low-Earth-Orbit und senden dabei aufgenommene Informationen oder stellen einen Internetzugang an entlegenen Orten zur Verfügung.</w:t>
      </w:r>
      <w:r w:rsidR="00DF3BE1">
        <w:t xml:space="preserve"> </w:t>
      </w:r>
    </w:p>
    <w:p w14:paraId="5DF1E7A7" w14:textId="77777777" w:rsidR="00122B4C" w:rsidRDefault="00122B4C" w:rsidP="00F77251">
      <w:pPr>
        <w:pStyle w:val="Flietext"/>
      </w:pPr>
    </w:p>
    <w:p w14:paraId="2450C7EA" w14:textId="77777777" w:rsidR="007A2168" w:rsidRDefault="007A2168" w:rsidP="00122B4C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4A12121B" w14:textId="77777777" w:rsidR="00122B4C" w:rsidRPr="00122B4C" w:rsidRDefault="003E31ED" w:rsidP="00122B4C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Exzellente Lösung für einen 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br/>
        <w:t>anspruchsvollen Einsatz</w:t>
      </w:r>
    </w:p>
    <w:p w14:paraId="324D7532" w14:textId="77777777" w:rsidR="003E31ED" w:rsidRDefault="003E31ED" w:rsidP="00122B4C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095BB68" w14:textId="77777777" w:rsidR="007A14B0" w:rsidRDefault="00DF3BE1" w:rsidP="00122B4C">
      <w:pPr>
        <w:rPr>
          <w:rFonts w:ascii="Arial" w:hAnsi="Arial" w:cs="Arial"/>
          <w:color w:val="000000"/>
          <w:spacing w:val="10"/>
          <w:sz w:val="20"/>
          <w:szCs w:val="20"/>
        </w:rPr>
      </w:pPr>
      <w:r w:rsidRPr="00E158DF">
        <w:rPr>
          <w:rFonts w:ascii="Arial" w:hAnsi="Arial" w:cs="Arial"/>
          <w:color w:val="000000"/>
          <w:spacing w:val="10"/>
          <w:sz w:val="20"/>
          <w:szCs w:val="20"/>
        </w:rPr>
        <w:t>Völlig neue Dimensionen</w:t>
      </w:r>
      <w:r w:rsidR="00E158DF" w:rsidRPr="00E158DF">
        <w:rPr>
          <w:rFonts w:ascii="Arial" w:hAnsi="Arial" w:cs="Arial"/>
          <w:color w:val="000000"/>
          <w:spacing w:val="10"/>
          <w:sz w:val="20"/>
          <w:szCs w:val="20"/>
        </w:rPr>
        <w:t xml:space="preserve"> eröffnet </w:t>
      </w:r>
      <w:r w:rsidR="00122B4C">
        <w:rPr>
          <w:rFonts w:ascii="Arial" w:hAnsi="Arial" w:cs="Arial"/>
          <w:color w:val="000000"/>
          <w:spacing w:val="10"/>
          <w:sz w:val="20"/>
          <w:szCs w:val="20"/>
        </w:rPr>
        <w:t xml:space="preserve">nun </w:t>
      </w:r>
      <w:r w:rsidR="00E158DF" w:rsidRPr="00E158DF">
        <w:rPr>
          <w:rFonts w:ascii="Arial" w:hAnsi="Arial" w:cs="Arial"/>
          <w:color w:val="000000"/>
          <w:spacing w:val="10"/>
          <w:sz w:val="20"/>
          <w:szCs w:val="20"/>
        </w:rPr>
        <w:t xml:space="preserve">jedoch </w:t>
      </w:r>
      <w:r w:rsidR="00153920">
        <w:rPr>
          <w:rFonts w:ascii="Arial" w:hAnsi="Arial" w:cs="Arial"/>
          <w:color w:val="000000"/>
          <w:spacing w:val="10"/>
          <w:sz w:val="20"/>
          <w:szCs w:val="20"/>
        </w:rPr>
        <w:t xml:space="preserve">die Idee </w:t>
      </w:r>
      <w:r w:rsidRPr="00E158DF">
        <w:rPr>
          <w:rFonts w:ascii="Arial" w:hAnsi="Arial" w:cs="Arial"/>
          <w:color w:val="000000"/>
          <w:spacing w:val="10"/>
          <w:sz w:val="20"/>
          <w:szCs w:val="20"/>
        </w:rPr>
        <w:t>ein</w:t>
      </w:r>
      <w:r w:rsidR="00153920">
        <w:rPr>
          <w:rFonts w:ascii="Arial" w:hAnsi="Arial" w:cs="Arial"/>
          <w:color w:val="000000"/>
          <w:spacing w:val="10"/>
          <w:sz w:val="20"/>
          <w:szCs w:val="20"/>
        </w:rPr>
        <w:t>es</w:t>
      </w:r>
      <w:r w:rsidRPr="00E158DF">
        <w:rPr>
          <w:rFonts w:ascii="Arial" w:hAnsi="Arial" w:cs="Arial"/>
          <w:color w:val="000000"/>
          <w:spacing w:val="10"/>
          <w:sz w:val="20"/>
          <w:szCs w:val="20"/>
        </w:rPr>
        <w:t xml:space="preserve"> Formationsflug</w:t>
      </w:r>
      <w:r w:rsidR="00153920">
        <w:rPr>
          <w:rFonts w:ascii="Arial" w:hAnsi="Arial" w:cs="Arial"/>
          <w:color w:val="000000"/>
          <w:spacing w:val="10"/>
          <w:sz w:val="20"/>
          <w:szCs w:val="20"/>
        </w:rPr>
        <w:t>s</w:t>
      </w:r>
      <w:r w:rsidRPr="00E158DF">
        <w:rPr>
          <w:rFonts w:ascii="Arial" w:hAnsi="Arial" w:cs="Arial"/>
          <w:color w:val="000000"/>
          <w:spacing w:val="10"/>
          <w:sz w:val="20"/>
          <w:szCs w:val="20"/>
        </w:rPr>
        <w:t xml:space="preserve"> mehrerer Satelliten. Denn wenn ein Gegenstand komplett ohne toten Winkel erfasst werden soll, muss man ihn aus verschiedenen Richtungen ansehen und diese Bildinformationen </w:t>
      </w:r>
      <w:r w:rsidRPr="00E158DF">
        <w:rPr>
          <w:rFonts w:ascii="Arial" w:hAnsi="Arial" w:cs="Arial"/>
          <w:color w:val="000000"/>
          <w:spacing w:val="10"/>
          <w:sz w:val="20"/>
          <w:szCs w:val="20"/>
        </w:rPr>
        <w:lastRenderedPageBreak/>
        <w:t xml:space="preserve">kombinieren. </w:t>
      </w:r>
      <w:r w:rsidR="00E158DF">
        <w:rPr>
          <w:rFonts w:ascii="Arial" w:hAnsi="Arial" w:cs="Arial"/>
          <w:color w:val="000000"/>
          <w:spacing w:val="10"/>
          <w:sz w:val="20"/>
          <w:szCs w:val="20"/>
        </w:rPr>
        <w:t>Insbesondere z</w:t>
      </w:r>
      <w:r w:rsidRPr="00E158DF">
        <w:rPr>
          <w:rFonts w:ascii="Arial" w:hAnsi="Arial" w:cs="Arial"/>
          <w:color w:val="000000"/>
          <w:spacing w:val="10"/>
          <w:sz w:val="20"/>
          <w:szCs w:val="20"/>
        </w:rPr>
        <w:t>ur Erdbeobachtung aus dem Weltall muss dabei die absolute Position, aber auch die Ausrichtung der einzelnen Satelliten zueinander</w:t>
      </w:r>
      <w:r w:rsidR="00E158DF" w:rsidRPr="00E158DF">
        <w:rPr>
          <w:rFonts w:ascii="Arial" w:hAnsi="Arial" w:cs="Arial"/>
          <w:color w:val="000000"/>
          <w:spacing w:val="10"/>
          <w:sz w:val="20"/>
          <w:szCs w:val="20"/>
        </w:rPr>
        <w:t xml:space="preserve"> sehr präzise sein. </w:t>
      </w:r>
    </w:p>
    <w:p w14:paraId="6B43601E" w14:textId="77777777" w:rsidR="008B7667" w:rsidRDefault="008B7667" w:rsidP="00122B4C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12CB48DA" w14:textId="6610B297" w:rsidR="003E31ED" w:rsidRDefault="00D47DA6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Mit a</w:t>
      </w:r>
      <w:r w:rsidR="008B7667" w:rsidRPr="003E31ED">
        <w:rPr>
          <w:rFonts w:ascii="Arial" w:hAnsi="Arial" w:cs="Arial"/>
          <w:color w:val="000000"/>
          <w:spacing w:val="10"/>
          <w:sz w:val="20"/>
          <w:szCs w:val="20"/>
        </w:rPr>
        <w:t xml:space="preserve">n Bord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jedes </w:t>
      </w:r>
      <w:r w:rsidR="008B7667" w:rsidRPr="003E31ED">
        <w:rPr>
          <w:rFonts w:ascii="Arial" w:hAnsi="Arial" w:cs="Arial"/>
          <w:color w:val="000000"/>
          <w:spacing w:val="10"/>
          <w:sz w:val="20"/>
          <w:szCs w:val="20"/>
        </w:rPr>
        <w:t xml:space="preserve">der vier nur 10 x 10 x </w:t>
      </w:r>
      <w:r w:rsidR="00E07804">
        <w:rPr>
          <w:rFonts w:ascii="Arial" w:hAnsi="Arial" w:cs="Arial"/>
          <w:color w:val="000000"/>
          <w:spacing w:val="10"/>
          <w:sz w:val="20"/>
          <w:szCs w:val="20"/>
        </w:rPr>
        <w:t>3</w:t>
      </w:r>
      <w:r w:rsidR="00E07804" w:rsidRPr="003E31ED">
        <w:rPr>
          <w:rFonts w:ascii="Arial" w:hAnsi="Arial" w:cs="Arial"/>
          <w:color w:val="000000"/>
          <w:spacing w:val="10"/>
          <w:sz w:val="20"/>
          <w:szCs w:val="20"/>
        </w:rPr>
        <w:t xml:space="preserve">0 </w:t>
      </w:r>
      <w:r w:rsidR="008B7667" w:rsidRPr="003E31ED">
        <w:rPr>
          <w:rFonts w:ascii="Arial" w:hAnsi="Arial" w:cs="Arial"/>
          <w:color w:val="000000"/>
          <w:spacing w:val="10"/>
          <w:sz w:val="20"/>
          <w:szCs w:val="20"/>
        </w:rPr>
        <w:t>cm</w:t>
      </w:r>
      <w:r w:rsidR="003E31ED" w:rsidRPr="003E31ED">
        <w:rPr>
          <w:rFonts w:ascii="Arial" w:hAnsi="Arial" w:cs="Arial"/>
          <w:color w:val="000000"/>
          <w:spacing w:val="10"/>
          <w:sz w:val="20"/>
          <w:szCs w:val="20"/>
        </w:rPr>
        <w:t xml:space="preserve"> „großen“ Kleins</w:t>
      </w:r>
      <w:r w:rsidR="00E07804">
        <w:rPr>
          <w:rFonts w:ascii="Arial" w:hAnsi="Arial" w:cs="Arial"/>
          <w:color w:val="000000"/>
          <w:spacing w:val="10"/>
          <w:sz w:val="20"/>
          <w:szCs w:val="20"/>
        </w:rPr>
        <w:t>t</w:t>
      </w:r>
      <w:r w:rsidR="003E31ED" w:rsidRPr="003E31ED">
        <w:rPr>
          <w:rFonts w:ascii="Arial" w:hAnsi="Arial" w:cs="Arial"/>
          <w:color w:val="000000"/>
          <w:spacing w:val="10"/>
          <w:sz w:val="20"/>
          <w:szCs w:val="20"/>
        </w:rPr>
        <w:t xml:space="preserve">-Satelliten des 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>Zentrum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>s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für Telematik in Würzburg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sind genau dafür jeweils 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>sechs Reaktionsräder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von WITTENSTEN</w:t>
      </w:r>
      <w:r w:rsidR="00E47BAA">
        <w:rPr>
          <w:rFonts w:ascii="Arial" w:hAnsi="Arial" w:cs="Arial"/>
          <w:color w:val="000000"/>
          <w:spacing w:val="10"/>
          <w:sz w:val="20"/>
          <w:szCs w:val="20"/>
        </w:rPr>
        <w:t xml:space="preserve">, die das von </w:t>
      </w:r>
      <w:r w:rsidR="00D441AB">
        <w:rPr>
          <w:rFonts w:ascii="Arial" w:hAnsi="Arial" w:cs="Arial"/>
          <w:color w:val="000000"/>
          <w:spacing w:val="10"/>
          <w:sz w:val="20"/>
          <w:szCs w:val="20"/>
        </w:rPr>
        <w:t xml:space="preserve">der </w:t>
      </w:r>
      <w:r w:rsidR="00E47BAA">
        <w:rPr>
          <w:rFonts w:ascii="Arial" w:hAnsi="Arial" w:cs="Arial"/>
          <w:color w:val="000000"/>
          <w:spacing w:val="10"/>
          <w:sz w:val="20"/>
          <w:szCs w:val="20"/>
        </w:rPr>
        <w:t>S</w:t>
      </w:r>
      <w:r w:rsidR="00E47BAA" w:rsidRPr="00627551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4</w:t>
      </w:r>
      <w:r w:rsidR="00E47BAA">
        <w:rPr>
          <w:rFonts w:ascii="Arial" w:hAnsi="Arial" w:cs="Arial"/>
          <w:color w:val="000000"/>
          <w:spacing w:val="10"/>
          <w:sz w:val="20"/>
          <w:szCs w:val="20"/>
        </w:rPr>
        <w:t xml:space="preserve"> – Smart Small Satellite System GmbH entwickelte 3-Achs-Lageregelungssystem bilden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Die 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 xml:space="preserve">Miniaturantriebssysteme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ermöglichen die selbstständige Ausrichtung des Gesamtsystems. 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Eine Funkverbindung ermöglicht den Datenaustausch unter den Kleinst-Satelliten, wodurch verschiedene Manöver realisiert werden können. </w:t>
      </w:r>
      <w:r w:rsidR="00C26371">
        <w:rPr>
          <w:rFonts w:ascii="Arial" w:hAnsi="Arial" w:cs="Arial"/>
          <w:color w:val="000000"/>
          <w:spacing w:val="10"/>
          <w:sz w:val="20"/>
          <w:szCs w:val="20"/>
        </w:rPr>
        <w:t>Jeweils ein</w:t>
      </w:r>
      <w:r w:rsidR="00C26371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>„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>cyber</w:t>
      </w:r>
      <w:r w:rsidR="003E31ED" w:rsidRPr="003E31ED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®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reaction wheel 2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>“</w:t>
      </w:r>
      <w:r w:rsidR="003E31ED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übernimmt dabei die Lageregelung in x-, y- und z-Richtung.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</w:p>
    <w:p w14:paraId="1BB680AE" w14:textId="77777777" w:rsidR="00B16215" w:rsidRDefault="00B16215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43735081" w14:textId="6C4A045F" w:rsidR="005D3B08" w:rsidRPr="00122B4C" w:rsidRDefault="005D3B08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  <w:r w:rsidRPr="00122B4C">
        <w:rPr>
          <w:rFonts w:ascii="Arial" w:hAnsi="Arial" w:cs="Arial"/>
          <w:color w:val="000000"/>
          <w:spacing w:val="10"/>
          <w:sz w:val="20"/>
          <w:szCs w:val="20"/>
        </w:rPr>
        <w:t>Beson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>ders wichtig bei der Mission war und ist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, dass alle notwendigen Bauteile und die gesamte Elektronik auf dem engen Bauraum Platz finden. Die Reaktionsräder 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von WITTENSTEIN sind deshalb als 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2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x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2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x</w:t>
      </w:r>
      <w:r w:rsidR="003E31ED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2 cm große Würfel entwickelt, in denen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 xml:space="preserve"> der Motor und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die elektronische Steuerung bereits integriert 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>sind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. Auch die hohe Leistungsdichte, Konnektivität und Präzision bei sehr robuster und widerstandsfähiger Bauweise eignen sich perfekt für statische sowie dynamische Schwenksteuerung mit </w:t>
      </w:r>
      <w:r w:rsidR="00B867D8" w:rsidRPr="00122B4C">
        <w:rPr>
          <w:rFonts w:ascii="Arial" w:hAnsi="Arial" w:cs="Arial"/>
          <w:color w:val="000000"/>
          <w:spacing w:val="10"/>
          <w:sz w:val="20"/>
          <w:szCs w:val="20"/>
        </w:rPr>
        <w:t>niedrige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>m</w:t>
      </w:r>
      <w:r w:rsidR="00B867D8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>Energieverbrauch</w:t>
      </w:r>
      <w:r w:rsidRPr="00122B4C">
        <w:rPr>
          <w:rFonts w:ascii="Arial" w:hAnsi="Arial" w:cs="Arial"/>
          <w:color w:val="000000"/>
          <w:spacing w:val="10"/>
          <w:sz w:val="20"/>
          <w:szCs w:val="20"/>
        </w:rPr>
        <w:t>. Je nach geforderter Genauigkeit kann die Positionierung mittels kleiner Reaktionsradbaugruppen weiter verfeinert werden.</w:t>
      </w:r>
    </w:p>
    <w:p w14:paraId="39E42EAB" w14:textId="77777777" w:rsidR="005D3B08" w:rsidRPr="00122B4C" w:rsidRDefault="005D3B08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01DF2CBE" w14:textId="77777777" w:rsidR="007A2168" w:rsidRDefault="007A2168" w:rsidP="005D3B08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69C42799" w14:textId="77777777" w:rsidR="005D3B08" w:rsidRPr="003E31ED" w:rsidRDefault="002A568B" w:rsidP="005D3B08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Die Erfolgsgeschichte fliegt weiter: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br/>
        <w:t>w</w:t>
      </w:r>
      <w:r w:rsidR="00B16215">
        <w:rPr>
          <w:rFonts w:ascii="Arial" w:hAnsi="Arial" w:cs="Arial"/>
          <w:b/>
          <w:color w:val="000000"/>
          <w:spacing w:val="10"/>
          <w:sz w:val="20"/>
          <w:szCs w:val="20"/>
        </w:rPr>
        <w:t>eltraumtaugliches Serienprodukt</w:t>
      </w:r>
    </w:p>
    <w:p w14:paraId="253009BA" w14:textId="77777777" w:rsidR="007D4413" w:rsidRDefault="007D4413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EF1F9B0" w14:textId="7C6F12CF" w:rsidR="00B16215" w:rsidRPr="00B16215" w:rsidRDefault="007D4413" w:rsidP="00B16215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Dem Fachpublikum vorgestellt wi</w:t>
      </w:r>
      <w:r w:rsidR="001914F8">
        <w:rPr>
          <w:rFonts w:ascii="Arial" w:hAnsi="Arial" w:cs="Arial"/>
          <w:color w:val="000000"/>
          <w:spacing w:val="10"/>
          <w:sz w:val="20"/>
          <w:szCs w:val="20"/>
        </w:rPr>
        <w:t>rd das WITTENSTEIN-Reaktionsrad</w:t>
      </w:r>
      <w:r w:rsidR="00B867D8">
        <w:rPr>
          <w:rFonts w:ascii="Arial" w:hAnsi="Arial" w:cs="Arial"/>
          <w:color w:val="000000"/>
          <w:spacing w:val="10"/>
          <w:sz w:val="20"/>
          <w:szCs w:val="20"/>
        </w:rPr>
        <w:t xml:space="preserve"> weltweit im Rahmen eines Online Market Launch</w:t>
      </w:r>
      <w:r w:rsidR="00842714">
        <w:rPr>
          <w:rFonts w:ascii="Arial" w:hAnsi="Arial" w:cs="Arial"/>
          <w:color w:val="000000"/>
          <w:spacing w:val="10"/>
          <w:sz w:val="20"/>
          <w:szCs w:val="20"/>
        </w:rPr>
        <w:t>s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. </w:t>
      </w:r>
      <w:r w:rsidR="00B16215">
        <w:rPr>
          <w:rFonts w:ascii="Arial" w:hAnsi="Arial" w:cs="Arial"/>
          <w:color w:val="000000"/>
          <w:spacing w:val="10"/>
          <w:sz w:val="20"/>
          <w:szCs w:val="20"/>
        </w:rPr>
        <w:t>Denn d</w:t>
      </w:r>
      <w:r w:rsidR="00B16215" w:rsidRPr="00B16215">
        <w:rPr>
          <w:rFonts w:ascii="Arial" w:hAnsi="Arial" w:cs="Arial"/>
          <w:color w:val="000000"/>
          <w:spacing w:val="10"/>
          <w:sz w:val="20"/>
          <w:szCs w:val="20"/>
        </w:rPr>
        <w:t xml:space="preserve">as 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>„</w:t>
      </w:r>
      <w:r w:rsidR="00B16215" w:rsidRPr="00B16215">
        <w:rPr>
          <w:rFonts w:ascii="Arial" w:hAnsi="Arial" w:cs="Arial"/>
          <w:color w:val="000000"/>
          <w:spacing w:val="10"/>
          <w:sz w:val="20"/>
          <w:szCs w:val="20"/>
        </w:rPr>
        <w:t>cyber</w:t>
      </w:r>
      <w:r w:rsidR="00B16215" w:rsidRPr="004134F4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®</w:t>
      </w:r>
      <w:r w:rsidR="00B16215" w:rsidRPr="00B16215">
        <w:rPr>
          <w:rFonts w:ascii="Arial" w:hAnsi="Arial" w:cs="Arial"/>
          <w:color w:val="000000"/>
          <w:spacing w:val="10"/>
          <w:sz w:val="20"/>
          <w:szCs w:val="20"/>
        </w:rPr>
        <w:t xml:space="preserve"> reaction wheel 2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>“</w:t>
      </w:r>
      <w:r w:rsidR="00B16215" w:rsidRPr="00B16215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B16215">
        <w:rPr>
          <w:rFonts w:ascii="Arial" w:hAnsi="Arial" w:cs="Arial"/>
          <w:color w:val="000000"/>
          <w:spacing w:val="10"/>
          <w:sz w:val="20"/>
          <w:szCs w:val="20"/>
        </w:rPr>
        <w:t xml:space="preserve">soll noch </w:t>
      </w:r>
      <w:r w:rsidR="00B16215" w:rsidRPr="00B16215">
        <w:rPr>
          <w:rFonts w:ascii="Arial" w:hAnsi="Arial" w:cs="Arial"/>
          <w:color w:val="000000"/>
          <w:spacing w:val="10"/>
          <w:sz w:val="20"/>
          <w:szCs w:val="20"/>
        </w:rPr>
        <w:t>viele weitere Weltraummissionen erfolgreich bestreiten.</w:t>
      </w:r>
    </w:p>
    <w:p w14:paraId="6404BBF6" w14:textId="77777777" w:rsidR="00CA4D51" w:rsidRDefault="00CA4D51" w:rsidP="00B16215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24ABC335" w14:textId="77777777" w:rsidR="007A2168" w:rsidRDefault="007A2168" w:rsidP="00B16215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6C6C7EE0" w14:textId="77777777" w:rsidR="00B16215" w:rsidRPr="003E31ED" w:rsidRDefault="00B16215" w:rsidP="00B16215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3E31ED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Gewinner des PCB Design Awards </w:t>
      </w:r>
      <w:r w:rsidR="00D92552">
        <w:rPr>
          <w:rFonts w:ascii="Arial" w:hAnsi="Arial" w:cs="Arial"/>
          <w:b/>
          <w:color w:val="000000"/>
          <w:spacing w:val="10"/>
          <w:sz w:val="20"/>
          <w:szCs w:val="20"/>
        </w:rPr>
        <w:t>2020</w:t>
      </w:r>
      <w:r>
        <w:rPr>
          <w:rFonts w:ascii="Arial" w:hAnsi="Arial" w:cs="Arial"/>
          <w:b/>
          <w:color w:val="000000"/>
          <w:spacing w:val="10"/>
          <w:sz w:val="20"/>
          <w:szCs w:val="20"/>
        </w:rPr>
        <w:br/>
      </w:r>
      <w:r w:rsidRPr="003E31ED">
        <w:rPr>
          <w:rFonts w:ascii="Arial" w:hAnsi="Arial" w:cs="Arial"/>
          <w:b/>
          <w:color w:val="000000"/>
          <w:spacing w:val="10"/>
          <w:sz w:val="20"/>
          <w:szCs w:val="20"/>
        </w:rPr>
        <w:t>in der Kategorie „Besondere Kreativität“</w:t>
      </w:r>
    </w:p>
    <w:p w14:paraId="194C412D" w14:textId="77777777" w:rsidR="00B16215" w:rsidRDefault="00B16215" w:rsidP="005D3B08">
      <w:pPr>
        <w:rPr>
          <w:u w:val="single"/>
        </w:rPr>
      </w:pPr>
    </w:p>
    <w:p w14:paraId="1D6D211C" w14:textId="3A83C5C9" w:rsidR="00CA4D51" w:rsidRDefault="007A2168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Doch schon jetzt gibt</w:t>
      </w:r>
      <w:r w:rsidR="007D4413">
        <w:rPr>
          <w:rFonts w:ascii="Arial" w:hAnsi="Arial" w:cs="Arial"/>
          <w:color w:val="000000"/>
          <w:spacing w:val="10"/>
          <w:sz w:val="20"/>
          <w:szCs w:val="20"/>
        </w:rPr>
        <w:t xml:space="preserve"> es eine Auszeichnung für die innovative Entwicklung: 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 xml:space="preserve">Der FED e.V. (Fachverband für Design, Leiterplatten und Elektronikfertigung) </w:t>
      </w:r>
      <w:r w:rsidR="002A568B">
        <w:rPr>
          <w:rFonts w:ascii="Arial" w:hAnsi="Arial" w:cs="Arial"/>
          <w:color w:val="000000"/>
          <w:spacing w:val="10"/>
          <w:sz w:val="20"/>
          <w:szCs w:val="20"/>
        </w:rPr>
        <w:t xml:space="preserve">ehrt einmal im Jahr die </w:t>
      </w:r>
      <w:r w:rsidR="002A568B" w:rsidRPr="002A568B">
        <w:rPr>
          <w:rFonts w:ascii="Arial" w:hAnsi="Arial" w:cs="Arial"/>
          <w:color w:val="000000"/>
          <w:spacing w:val="10"/>
          <w:sz w:val="20"/>
          <w:szCs w:val="20"/>
        </w:rPr>
        <w:t>Leistungen von Leiterplatten-Designern im deutschsprachigen Raum</w:t>
      </w:r>
      <w:r w:rsidR="002A568B">
        <w:rPr>
          <w:rFonts w:ascii="Arial" w:hAnsi="Arial" w:cs="Arial"/>
          <w:color w:val="000000"/>
          <w:spacing w:val="10"/>
          <w:sz w:val="20"/>
          <w:szCs w:val="20"/>
        </w:rPr>
        <w:t xml:space="preserve"> und 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 xml:space="preserve">hat </w:t>
      </w:r>
      <w:r w:rsidR="002A568B">
        <w:rPr>
          <w:rFonts w:ascii="Arial" w:hAnsi="Arial" w:cs="Arial"/>
          <w:color w:val="000000"/>
          <w:spacing w:val="10"/>
          <w:sz w:val="20"/>
          <w:szCs w:val="20"/>
        </w:rPr>
        <w:t xml:space="preserve">gerade eben 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 xml:space="preserve">die besonders smarte und elegant gelöste Integrationslösung der Elektronik des </w:t>
      </w:r>
      <w:r w:rsidR="001914F8">
        <w:rPr>
          <w:rFonts w:ascii="Arial" w:hAnsi="Arial" w:cs="Arial"/>
          <w:color w:val="000000"/>
          <w:spacing w:val="10"/>
          <w:sz w:val="20"/>
          <w:szCs w:val="20"/>
        </w:rPr>
        <w:t>„</w:t>
      </w:r>
      <w:r w:rsidR="006A038B" w:rsidRPr="00B16215">
        <w:rPr>
          <w:rFonts w:ascii="Arial" w:hAnsi="Arial" w:cs="Arial"/>
          <w:color w:val="000000"/>
          <w:spacing w:val="10"/>
          <w:sz w:val="20"/>
          <w:szCs w:val="20"/>
        </w:rPr>
        <w:t>cyber</w:t>
      </w:r>
      <w:r w:rsidR="006A038B" w:rsidRPr="006A038B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®</w:t>
      </w:r>
      <w:r w:rsidR="006A038B" w:rsidRPr="00B16215">
        <w:rPr>
          <w:rFonts w:ascii="Arial" w:hAnsi="Arial" w:cs="Arial"/>
          <w:color w:val="000000"/>
          <w:spacing w:val="10"/>
          <w:sz w:val="20"/>
          <w:szCs w:val="20"/>
        </w:rPr>
        <w:t xml:space="preserve"> reaction wheel 2</w:t>
      </w:r>
      <w:r w:rsidR="001914F8">
        <w:rPr>
          <w:rFonts w:ascii="Arial" w:hAnsi="Arial" w:cs="Arial"/>
          <w:color w:val="000000"/>
          <w:spacing w:val="10"/>
          <w:sz w:val="20"/>
          <w:szCs w:val="20"/>
        </w:rPr>
        <w:t>“</w:t>
      </w:r>
      <w:r w:rsidR="006A038B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2A568B">
        <w:rPr>
          <w:rFonts w:ascii="Arial" w:hAnsi="Arial" w:cs="Arial"/>
          <w:color w:val="000000"/>
          <w:spacing w:val="10"/>
          <w:sz w:val="20"/>
          <w:szCs w:val="20"/>
        </w:rPr>
        <w:t xml:space="preserve">mit dem PCB Design Award 2020 in der Kategorie „Besondere Kreativität“ ausgezeichnet. </w:t>
      </w:r>
    </w:p>
    <w:p w14:paraId="7E9BE6C4" w14:textId="77777777" w:rsidR="00B867D8" w:rsidRDefault="00B867D8" w:rsidP="005D3B08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41A670A3" w14:textId="77777777" w:rsidR="003C3833" w:rsidRDefault="003C3833" w:rsidP="00CA4D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6D3FFF9A" w14:textId="77777777" w:rsidR="003C3833" w:rsidRDefault="003C3833" w:rsidP="00CA4D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3F85A672" w14:textId="77777777" w:rsidR="003C3833" w:rsidRDefault="003C3833" w:rsidP="00CA4D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3DF0E4DD" w14:textId="344B1587" w:rsidR="00D47DA6" w:rsidRPr="00D47DA6" w:rsidRDefault="00D47DA6" w:rsidP="00CA4D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D47DA6">
        <w:rPr>
          <w:rFonts w:ascii="Arial" w:hAnsi="Arial" w:cs="Arial"/>
          <w:b/>
          <w:color w:val="000000"/>
          <w:spacing w:val="10"/>
          <w:sz w:val="20"/>
          <w:szCs w:val="20"/>
        </w:rPr>
        <w:lastRenderedPageBreak/>
        <w:t>Preisverleihung bei WITTENSTEIN</w:t>
      </w:r>
    </w:p>
    <w:p w14:paraId="5D88CF45" w14:textId="77777777" w:rsidR="00D47DA6" w:rsidRDefault="00D47DA6" w:rsidP="00CA4D51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48473DD" w14:textId="43E95A4D" w:rsidR="007A2168" w:rsidRDefault="009B51EB" w:rsidP="00CA4D51">
      <w:pPr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Nur einen Tag nach dem erfolgreichen </w:t>
      </w:r>
      <w:r w:rsidR="00CA4D51">
        <w:rPr>
          <w:rFonts w:ascii="Arial" w:hAnsi="Arial" w:cs="Arial"/>
          <w:color w:val="000000"/>
          <w:spacing w:val="10"/>
          <w:sz w:val="20"/>
          <w:szCs w:val="20"/>
        </w:rPr>
        <w:t>Sojus-</w:t>
      </w:r>
      <w:r w:rsidR="005D3B08" w:rsidRPr="00122B4C">
        <w:rPr>
          <w:rFonts w:ascii="Arial" w:hAnsi="Arial" w:cs="Arial"/>
          <w:color w:val="000000"/>
          <w:spacing w:val="10"/>
          <w:sz w:val="20"/>
          <w:szCs w:val="20"/>
        </w:rPr>
        <w:t xml:space="preserve">Raketenstart </w:t>
      </w:r>
      <w:r w:rsidR="00CA4D51">
        <w:rPr>
          <w:rFonts w:ascii="Arial" w:hAnsi="Arial" w:cs="Arial"/>
          <w:color w:val="000000"/>
          <w:spacing w:val="10"/>
          <w:sz w:val="20"/>
          <w:szCs w:val="20"/>
        </w:rPr>
        <w:t xml:space="preserve">im fernen russischen Weltraumbahnhof überreichten am Dienstag, 29. September 2020, FED-Geschäftsführer </w:t>
      </w:r>
      <w:r w:rsidR="003600BD">
        <w:rPr>
          <w:rFonts w:ascii="Arial" w:hAnsi="Arial" w:cs="Arial"/>
          <w:color w:val="000000"/>
          <w:spacing w:val="10"/>
          <w:sz w:val="20"/>
          <w:szCs w:val="20"/>
        </w:rPr>
        <w:t xml:space="preserve">Christoph Bornhorn </w:t>
      </w:r>
      <w:r w:rsidR="00CA4D51">
        <w:rPr>
          <w:rFonts w:ascii="Arial" w:hAnsi="Arial" w:cs="Arial"/>
          <w:color w:val="000000"/>
          <w:spacing w:val="10"/>
          <w:sz w:val="20"/>
          <w:szCs w:val="20"/>
        </w:rPr>
        <w:t xml:space="preserve">und FED-Vorstandsmitglied </w:t>
      </w:r>
      <w:r w:rsidR="003600BD" w:rsidRPr="003600BD">
        <w:rPr>
          <w:rFonts w:ascii="Arial" w:hAnsi="Arial" w:cs="Arial"/>
          <w:spacing w:val="10"/>
          <w:sz w:val="20"/>
          <w:szCs w:val="20"/>
        </w:rPr>
        <w:t xml:space="preserve">Erika Reel (Geschäftsbereich Design, Aus- und Weiterbildung) </w:t>
      </w:r>
      <w:r w:rsidR="005C7525">
        <w:rPr>
          <w:rFonts w:ascii="Arial" w:hAnsi="Arial" w:cs="Arial"/>
          <w:spacing w:val="10"/>
          <w:sz w:val="20"/>
          <w:szCs w:val="20"/>
        </w:rPr>
        <w:t>den</w:t>
      </w:r>
      <w:r w:rsidR="00CA4D51">
        <w:rPr>
          <w:rFonts w:ascii="Arial" w:hAnsi="Arial" w:cs="Arial"/>
          <w:spacing w:val="10"/>
          <w:sz w:val="20"/>
          <w:szCs w:val="20"/>
        </w:rPr>
        <w:t xml:space="preserve"> unter Leiterplattendesignern in Deutschland, Österreich und der Schweiz sehr angesehenen und begehrten Preis in Igersheim-Harthausen an Michael Matthes, Senior Expert für neue Elektroniktechnologien und EDA-Systeme bei de</w:t>
      </w:r>
      <w:r w:rsidR="007A2168">
        <w:rPr>
          <w:rFonts w:ascii="Arial" w:hAnsi="Arial" w:cs="Arial"/>
          <w:spacing w:val="10"/>
          <w:sz w:val="20"/>
          <w:szCs w:val="20"/>
        </w:rPr>
        <w:t xml:space="preserve">r WITTENSTEIN cyber motor GmbH. </w:t>
      </w:r>
      <w:r w:rsidR="00A8004A">
        <w:rPr>
          <w:rFonts w:ascii="Arial" w:hAnsi="Arial" w:cs="Arial"/>
          <w:spacing w:val="10"/>
          <w:sz w:val="20"/>
          <w:szCs w:val="20"/>
        </w:rPr>
        <w:t xml:space="preserve">Er hatte für die benötigte elektronische Baugruppe </w:t>
      </w:r>
      <w:r w:rsidR="005C7525">
        <w:rPr>
          <w:rFonts w:ascii="Arial" w:hAnsi="Arial" w:cs="Arial"/>
          <w:spacing w:val="10"/>
          <w:sz w:val="20"/>
          <w:szCs w:val="20"/>
        </w:rPr>
        <w:t xml:space="preserve">eng </w:t>
      </w:r>
      <w:r w:rsidR="00A8004A">
        <w:rPr>
          <w:rFonts w:ascii="Arial" w:hAnsi="Arial" w:cs="Arial"/>
          <w:color w:val="000000"/>
          <w:spacing w:val="10"/>
          <w:sz w:val="20"/>
          <w:szCs w:val="20"/>
        </w:rPr>
        <w:t xml:space="preserve">mit </w:t>
      </w:r>
      <w:r w:rsidR="00A8004A" w:rsidRPr="00CA4D51">
        <w:rPr>
          <w:rFonts w:ascii="Arial" w:hAnsi="Arial" w:cs="Arial"/>
          <w:color w:val="000000"/>
          <w:spacing w:val="10"/>
          <w:sz w:val="20"/>
          <w:szCs w:val="20"/>
        </w:rPr>
        <w:t>Mechanik- und Motorkonstrukteuren, sowie der Elektronikentwicklung bei WITTENSTEIN</w:t>
      </w:r>
      <w:r w:rsidR="005C7525">
        <w:rPr>
          <w:rFonts w:ascii="Arial" w:hAnsi="Arial" w:cs="Arial"/>
          <w:color w:val="000000"/>
          <w:spacing w:val="10"/>
          <w:sz w:val="20"/>
          <w:szCs w:val="20"/>
        </w:rPr>
        <w:t xml:space="preserve"> zusammengearbeitet. </w:t>
      </w:r>
      <w:r w:rsidR="00A8004A">
        <w:rPr>
          <w:rFonts w:ascii="Arial" w:hAnsi="Arial" w:cs="Arial"/>
          <w:color w:val="000000"/>
          <w:spacing w:val="10"/>
          <w:sz w:val="20"/>
          <w:szCs w:val="20"/>
        </w:rPr>
        <w:t xml:space="preserve">Denn </w:t>
      </w:r>
      <w:r w:rsidR="005C7525">
        <w:rPr>
          <w:rFonts w:ascii="Arial" w:hAnsi="Arial" w:cs="Arial"/>
          <w:color w:val="000000"/>
          <w:spacing w:val="10"/>
          <w:sz w:val="20"/>
          <w:szCs w:val="20"/>
        </w:rPr>
        <w:t>u</w:t>
      </w:r>
      <w:r w:rsidR="00A8004A" w:rsidRPr="00CA4D51">
        <w:rPr>
          <w:rFonts w:ascii="Arial" w:hAnsi="Arial" w:cs="Arial"/>
          <w:color w:val="000000"/>
          <w:spacing w:val="10"/>
          <w:sz w:val="20"/>
          <w:szCs w:val="20"/>
        </w:rPr>
        <w:t xml:space="preserve">m </w:t>
      </w:r>
      <w:r w:rsidR="00A8004A">
        <w:rPr>
          <w:rFonts w:ascii="Arial" w:hAnsi="Arial" w:cs="Arial"/>
          <w:color w:val="000000"/>
          <w:spacing w:val="10"/>
          <w:sz w:val="20"/>
          <w:szCs w:val="20"/>
        </w:rPr>
        <w:t>die Leiter</w:t>
      </w:r>
      <w:r w:rsidR="00A8004A" w:rsidRPr="00CA4D51">
        <w:rPr>
          <w:rFonts w:ascii="Arial" w:hAnsi="Arial" w:cs="Arial"/>
          <w:color w:val="000000"/>
          <w:spacing w:val="10"/>
          <w:sz w:val="20"/>
          <w:szCs w:val="20"/>
        </w:rPr>
        <w:t>platte des Reaktionsrades auf die geforderte Baugröße zu bringen</w:t>
      </w:r>
      <w:r w:rsidR="00EA2BEB"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="00A8004A" w:rsidRPr="00CA4D51">
        <w:rPr>
          <w:rFonts w:ascii="Arial" w:hAnsi="Arial" w:cs="Arial"/>
          <w:color w:val="000000"/>
          <w:spacing w:val="10"/>
          <w:sz w:val="20"/>
          <w:szCs w:val="20"/>
        </w:rPr>
        <w:t xml:space="preserve"> war eine sehr hohe Integrationsdichte kombiniert mit spezielle</w:t>
      </w:r>
      <w:r w:rsidR="00A8004A">
        <w:rPr>
          <w:rFonts w:ascii="Arial" w:hAnsi="Arial" w:cs="Arial"/>
          <w:color w:val="000000"/>
          <w:spacing w:val="10"/>
          <w:sz w:val="20"/>
          <w:szCs w:val="20"/>
        </w:rPr>
        <w:t xml:space="preserve">n Fertigungstechnologien nötig. </w:t>
      </w:r>
    </w:p>
    <w:p w14:paraId="485DD168" w14:textId="77777777" w:rsidR="007A2168" w:rsidRDefault="007A2168" w:rsidP="00CA4D51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523760BE" w14:textId="595CA290" w:rsidR="00CA4D51" w:rsidRPr="007A2168" w:rsidRDefault="00A8004A" w:rsidP="00CA4D51">
      <w:pPr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Die Fachjury der FED zeigte sich </w:t>
      </w:r>
      <w:r w:rsidR="005C7525">
        <w:rPr>
          <w:rFonts w:ascii="Arial" w:hAnsi="Arial" w:cs="Arial"/>
          <w:color w:val="000000"/>
          <w:spacing w:val="10"/>
          <w:sz w:val="20"/>
          <w:szCs w:val="20"/>
        </w:rPr>
        <w:t xml:space="preserve">vom Ergebnis auf jeden Fall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beeindruckt: </w:t>
      </w:r>
      <w:r w:rsidR="00CA4D51" w:rsidRPr="00CA4D51">
        <w:rPr>
          <w:rFonts w:ascii="Arial" w:hAnsi="Arial" w:cs="Arial"/>
          <w:color w:val="000000"/>
          <w:spacing w:val="10"/>
          <w:sz w:val="20"/>
          <w:szCs w:val="20"/>
        </w:rPr>
        <w:t>„Elf aktive und 116 passive Komponenten sowie drei 18-polige Steckverbinder sind zur Ansteuerung eines bürstenlosen Motors um das Volumen eines Zuckerwürfels angeordnet. Unglaublich, was man auf knapp</w:t>
      </w:r>
      <w:r w:rsidR="005C7525">
        <w:rPr>
          <w:rFonts w:ascii="Arial" w:hAnsi="Arial" w:cs="Arial"/>
          <w:color w:val="000000"/>
          <w:spacing w:val="10"/>
          <w:sz w:val="20"/>
          <w:szCs w:val="20"/>
        </w:rPr>
        <w:t xml:space="preserve"> 4,20 cm</w:t>
      </w:r>
      <w:r w:rsidR="005C7525" w:rsidRPr="005C7525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2</w:t>
      </w:r>
      <w:r w:rsidR="00CA4D51" w:rsidRPr="00CA4D51">
        <w:rPr>
          <w:rFonts w:ascii="Arial" w:hAnsi="Arial" w:cs="Arial"/>
          <w:color w:val="000000"/>
          <w:spacing w:val="10"/>
          <w:sz w:val="20"/>
          <w:szCs w:val="20"/>
        </w:rPr>
        <w:t xml:space="preserve"> bei einseitiger Bestückung alles unterbringen kann.“</w:t>
      </w:r>
    </w:p>
    <w:p w14:paraId="31872A52" w14:textId="77777777" w:rsidR="00CA4D51" w:rsidRDefault="00CA4D51" w:rsidP="00CA4D51">
      <w:pPr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2107DDC" w14:textId="4CF59050" w:rsidR="00F77251" w:rsidRPr="005C7525" w:rsidRDefault="005C7525" w:rsidP="005C7525">
      <w:pPr>
        <w:spacing w:after="200" w:line="276" w:lineRule="auto"/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5C7525">
        <w:rPr>
          <w:rFonts w:ascii="Arial" w:hAnsi="Arial" w:cs="Arial"/>
          <w:b/>
          <w:color w:val="000000"/>
          <w:spacing w:val="10"/>
          <w:sz w:val="20"/>
          <w:szCs w:val="20"/>
        </w:rPr>
        <w:t>Links</w:t>
      </w:r>
      <w:r w:rsidR="00770E82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mit Informationen zum Projekt</w:t>
      </w:r>
      <w:r w:rsidRPr="005C7525">
        <w:rPr>
          <w:rFonts w:ascii="Arial" w:hAnsi="Arial" w:cs="Arial"/>
          <w:b/>
          <w:color w:val="000000"/>
          <w:spacing w:val="10"/>
          <w:sz w:val="20"/>
          <w:szCs w:val="20"/>
        </w:rPr>
        <w:t>:</w:t>
      </w:r>
    </w:p>
    <w:p w14:paraId="3DB92ACD" w14:textId="25BF6536" w:rsidR="009B51EB" w:rsidRPr="009B51EB" w:rsidRDefault="009B51EB" w:rsidP="009B51EB">
      <w:pPr>
        <w:pStyle w:val="Listenabsatz"/>
        <w:numPr>
          <w:ilvl w:val="0"/>
          <w:numId w:val="29"/>
        </w:numPr>
        <w:rPr>
          <w:rFonts w:ascii="Arial" w:hAnsi="Arial" w:cs="Arial"/>
          <w:color w:val="000000"/>
          <w:spacing w:val="10"/>
          <w:sz w:val="20"/>
          <w:szCs w:val="20"/>
        </w:rPr>
      </w:pPr>
      <w:r w:rsidRPr="00770E82">
        <w:rPr>
          <w:rFonts w:ascii="Arial" w:hAnsi="Arial" w:cs="Arial"/>
          <w:b/>
          <w:color w:val="000000"/>
          <w:spacing w:val="10"/>
          <w:sz w:val="20"/>
          <w:szCs w:val="20"/>
        </w:rPr>
        <w:t>WITTENSTEIN</w:t>
      </w:r>
      <w:r>
        <w:rPr>
          <w:rFonts w:ascii="Arial" w:hAnsi="Arial" w:cs="Arial"/>
          <w:color w:val="000000"/>
          <w:spacing w:val="10"/>
          <w:sz w:val="20"/>
          <w:szCs w:val="20"/>
        </w:rPr>
        <w:t>:</w:t>
      </w:r>
      <w:r w:rsidR="0094532E" w:rsidRPr="009B51EB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br/>
      </w:r>
      <w:hyperlink r:id="rId10" w:history="1">
        <w:r w:rsidR="0094532E" w:rsidRPr="0094532E">
          <w:rPr>
            <w:rStyle w:val="Hyperlink"/>
            <w:rFonts w:ascii="Arial" w:hAnsi="Arial" w:cs="Arial"/>
            <w:spacing w:val="10"/>
            <w:sz w:val="20"/>
            <w:szCs w:val="20"/>
          </w:rPr>
          <w:t>https://cyber-motor.wittenstein.de/de-de/reaktionsrad-satellit/</w:t>
        </w:r>
      </w:hyperlink>
    </w:p>
    <w:p w14:paraId="03ABD810" w14:textId="7A8FB1AF" w:rsidR="0094532E" w:rsidRPr="009B51EB" w:rsidRDefault="009B51EB" w:rsidP="009B51EB">
      <w:pPr>
        <w:pStyle w:val="Listenabsatz"/>
        <w:numPr>
          <w:ilvl w:val="0"/>
          <w:numId w:val="29"/>
        </w:numPr>
        <w:rPr>
          <w:rFonts w:ascii="Arial" w:hAnsi="Arial" w:cs="Arial"/>
          <w:color w:val="000000"/>
          <w:spacing w:val="10"/>
          <w:sz w:val="20"/>
          <w:szCs w:val="20"/>
        </w:rPr>
      </w:pPr>
      <w:r w:rsidRPr="00770E82">
        <w:rPr>
          <w:rFonts w:cstheme="minorHAnsi"/>
          <w:b/>
          <w:color w:val="212529"/>
          <w:sz w:val="20"/>
          <w:szCs w:val="20"/>
        </w:rPr>
        <w:t xml:space="preserve">Zentrum für Telematik </w:t>
      </w:r>
      <w:r>
        <w:rPr>
          <w:rFonts w:cstheme="minorHAnsi"/>
          <w:color w:val="212529"/>
          <w:sz w:val="20"/>
          <w:szCs w:val="20"/>
        </w:rPr>
        <w:t xml:space="preserve">/ </w:t>
      </w:r>
      <w:r w:rsidR="0094532E" w:rsidRPr="009B51EB">
        <w:rPr>
          <w:rFonts w:cstheme="minorHAnsi"/>
          <w:color w:val="212529"/>
          <w:sz w:val="20"/>
          <w:szCs w:val="20"/>
        </w:rPr>
        <w:t>NetSat - Pionierforschung für Formationskontrolle:</w:t>
      </w:r>
      <w:r w:rsidR="0094532E" w:rsidRPr="009B51EB">
        <w:rPr>
          <w:rFonts w:cstheme="minorHAnsi"/>
          <w:color w:val="000000"/>
          <w:spacing w:val="10"/>
          <w:sz w:val="20"/>
          <w:szCs w:val="20"/>
        </w:rPr>
        <w:t xml:space="preserve"> </w:t>
      </w:r>
      <w:hyperlink r:id="rId11" w:history="1">
        <w:r w:rsidR="0094532E" w:rsidRPr="00934DBB">
          <w:rPr>
            <w:rStyle w:val="Hyperlink"/>
            <w:rFonts w:ascii="Arial" w:hAnsi="Arial" w:cs="Arial"/>
            <w:spacing w:val="10"/>
            <w:sz w:val="20"/>
            <w:szCs w:val="20"/>
          </w:rPr>
          <w:t>https://www.telematik-zentrum.de/netsat/</w:t>
        </w:r>
      </w:hyperlink>
    </w:p>
    <w:p w14:paraId="728C8C44" w14:textId="77777777" w:rsidR="0094532E" w:rsidRDefault="00CA4D51" w:rsidP="0094532E">
      <w:pPr>
        <w:pStyle w:val="Listenabsatz"/>
        <w:numPr>
          <w:ilvl w:val="0"/>
          <w:numId w:val="29"/>
        </w:numPr>
        <w:rPr>
          <w:rFonts w:ascii="Arial" w:hAnsi="Arial" w:cs="Arial"/>
          <w:color w:val="000000"/>
          <w:spacing w:val="10"/>
          <w:sz w:val="20"/>
          <w:szCs w:val="20"/>
          <w:lang w:val="en-US"/>
        </w:rPr>
      </w:pPr>
      <w:r w:rsidRPr="00770E82">
        <w:rPr>
          <w:rFonts w:ascii="Arial" w:hAnsi="Arial" w:cs="Arial"/>
          <w:b/>
          <w:color w:val="000000"/>
          <w:spacing w:val="10"/>
          <w:sz w:val="20"/>
          <w:szCs w:val="20"/>
          <w:lang w:val="en-US"/>
        </w:rPr>
        <w:t>FED</w:t>
      </w:r>
      <w:r w:rsidR="0094532E" w:rsidRPr="00770E82">
        <w:rPr>
          <w:rFonts w:ascii="Arial" w:hAnsi="Arial" w:cs="Arial"/>
          <w:b/>
          <w:color w:val="000000"/>
          <w:spacing w:val="10"/>
          <w:sz w:val="20"/>
          <w:szCs w:val="20"/>
          <w:lang w:val="en-US"/>
        </w:rPr>
        <w:t xml:space="preserve"> / PCB-Design Award 2020</w:t>
      </w:r>
      <w:r w:rsidR="0094532E" w:rsidRPr="0094532E">
        <w:rPr>
          <w:rFonts w:ascii="Arial" w:hAnsi="Arial" w:cs="Arial"/>
          <w:color w:val="000000"/>
          <w:spacing w:val="10"/>
          <w:sz w:val="20"/>
          <w:szCs w:val="20"/>
          <w:lang w:val="en-US"/>
        </w:rPr>
        <w:t>:</w:t>
      </w:r>
      <w:r w:rsidR="009B51EB">
        <w:rPr>
          <w:rFonts w:ascii="Arial" w:hAnsi="Arial" w:cs="Arial"/>
          <w:color w:val="000000"/>
          <w:spacing w:val="10"/>
          <w:sz w:val="20"/>
          <w:szCs w:val="20"/>
          <w:lang w:val="en-US"/>
        </w:rPr>
        <w:br/>
      </w:r>
      <w:hyperlink r:id="rId12" w:history="1">
        <w:r w:rsidR="0094532E" w:rsidRPr="00934DBB">
          <w:rPr>
            <w:rStyle w:val="Hyperlink"/>
            <w:rFonts w:ascii="Arial" w:hAnsi="Arial" w:cs="Arial"/>
            <w:spacing w:val="10"/>
            <w:sz w:val="20"/>
            <w:szCs w:val="20"/>
            <w:lang w:val="en-US"/>
          </w:rPr>
          <w:t>https://www.fed.de/pcb-design-award/</w:t>
        </w:r>
      </w:hyperlink>
      <w:r w:rsidR="0094532E">
        <w:rPr>
          <w:rFonts w:ascii="Arial" w:hAnsi="Arial" w:cs="Arial"/>
          <w:color w:val="000000"/>
          <w:spacing w:val="10"/>
          <w:sz w:val="20"/>
          <w:szCs w:val="20"/>
          <w:lang w:val="en-US"/>
        </w:rPr>
        <w:t xml:space="preserve"> </w:t>
      </w:r>
    </w:p>
    <w:p w14:paraId="14EDFE39" w14:textId="77777777" w:rsidR="0094532E" w:rsidRPr="0094532E" w:rsidRDefault="0094532E" w:rsidP="0094532E">
      <w:pPr>
        <w:rPr>
          <w:rFonts w:ascii="Arial" w:hAnsi="Arial" w:cs="Arial"/>
          <w:color w:val="000000"/>
          <w:spacing w:val="10"/>
          <w:sz w:val="20"/>
          <w:szCs w:val="20"/>
          <w:lang w:val="en-US"/>
        </w:rPr>
      </w:pPr>
    </w:p>
    <w:p w14:paraId="5F8B7E7C" w14:textId="033C6232" w:rsidR="00287B8D" w:rsidRPr="006D0417" w:rsidRDefault="00287B8D" w:rsidP="00F77251">
      <w:pPr>
        <w:rPr>
          <w:rFonts w:ascii="Arial" w:hAnsi="Arial" w:cs="Arial"/>
          <w:b/>
          <w:color w:val="000000"/>
          <w:spacing w:val="10"/>
          <w:sz w:val="20"/>
          <w:szCs w:val="20"/>
          <w:lang w:val="en-US"/>
        </w:rPr>
      </w:pPr>
    </w:p>
    <w:p w14:paraId="63C1F7BF" w14:textId="77777777" w:rsidR="00287B8D" w:rsidRPr="006D0417" w:rsidRDefault="00287B8D" w:rsidP="00F77251">
      <w:pPr>
        <w:rPr>
          <w:rFonts w:ascii="Arial" w:hAnsi="Arial" w:cs="Arial"/>
          <w:b/>
          <w:color w:val="000000"/>
          <w:spacing w:val="10"/>
          <w:sz w:val="20"/>
          <w:szCs w:val="20"/>
          <w:lang w:val="en-US"/>
        </w:rPr>
      </w:pPr>
    </w:p>
    <w:p w14:paraId="23F9BE48" w14:textId="3ADD6BDD" w:rsidR="00F77251" w:rsidRDefault="00F77251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94532E">
        <w:rPr>
          <w:rFonts w:ascii="Arial" w:hAnsi="Arial" w:cs="Arial"/>
          <w:b/>
          <w:color w:val="000000"/>
          <w:spacing w:val="10"/>
          <w:sz w:val="20"/>
          <w:szCs w:val="20"/>
        </w:rPr>
        <w:t>Bilder</w:t>
      </w:r>
      <w:r w:rsidR="005C7525" w:rsidRPr="0094532E">
        <w:rPr>
          <w:rFonts w:ascii="Arial" w:hAnsi="Arial" w:cs="Arial"/>
          <w:b/>
          <w:color w:val="000000"/>
          <w:spacing w:val="10"/>
          <w:sz w:val="20"/>
          <w:szCs w:val="20"/>
        </w:rPr>
        <w:t>:</w:t>
      </w:r>
    </w:p>
    <w:p w14:paraId="34851993" w14:textId="3A9A8E4D" w:rsidR="003C3833" w:rsidRDefault="001D46DA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pacing w:val="10"/>
          <w:sz w:val="18"/>
          <w:szCs w:val="18"/>
          <w:lang w:eastAsia="de-DE"/>
        </w:rPr>
        <w:drawing>
          <wp:anchor distT="0" distB="0" distL="114300" distR="114300" simplePos="0" relativeHeight="251662336" behindDoc="1" locked="0" layoutInCell="1" allowOverlap="1" wp14:anchorId="08A96077" wp14:editId="2E479248">
            <wp:simplePos x="0" y="0"/>
            <wp:positionH relativeFrom="margin">
              <wp:align>left</wp:align>
            </wp:positionH>
            <wp:positionV relativeFrom="paragraph">
              <wp:posOffset>99060</wp:posOffset>
            </wp:positionV>
            <wp:extent cx="2115820" cy="1397635"/>
            <wp:effectExtent l="0" t="0" r="0" b="0"/>
            <wp:wrapTight wrapText="bothSides">
              <wp:wrapPolygon edited="0">
                <wp:start x="0" y="0"/>
                <wp:lineTo x="0" y="21198"/>
                <wp:lineTo x="21393" y="21198"/>
                <wp:lineTo x="21393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01-wittenstein-pcb-design-awar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5820" cy="1397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62F2C1" w14:textId="77777777" w:rsidR="003C3833" w:rsidRDefault="003C3833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307382E2" w14:textId="25484574" w:rsidR="00713D92" w:rsidRDefault="00713D92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609D2F9B" w14:textId="54D647EC" w:rsidR="00287B8D" w:rsidRDefault="00287B8D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3B92081E" w14:textId="77777777" w:rsidR="00287B8D" w:rsidRDefault="00287B8D" w:rsidP="00F77251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50F6B885" w14:textId="63F39FBA" w:rsidR="00A92678" w:rsidRDefault="00A92678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618C66C5" w14:textId="77777777" w:rsidR="00A92678" w:rsidRDefault="00A92678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4831BBDD" w14:textId="77777777" w:rsidR="00A92678" w:rsidRDefault="00A92678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47111819" w14:textId="77777777" w:rsidR="00A92678" w:rsidRDefault="00A92678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58015FBF" w14:textId="77777777" w:rsidR="00A92678" w:rsidRDefault="00A92678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0E7D2830" w14:textId="23717179" w:rsidR="00287B8D" w:rsidRPr="00A92678" w:rsidRDefault="00713D92" w:rsidP="00713D92">
      <w:pPr>
        <w:rPr>
          <w:rFonts w:ascii="Arial" w:hAnsi="Arial" w:cs="Arial"/>
          <w:color w:val="000000"/>
          <w:spacing w:val="10"/>
          <w:sz w:val="18"/>
          <w:szCs w:val="18"/>
        </w:rPr>
      </w:pPr>
      <w:bookmarkStart w:id="0" w:name="_GoBack"/>
      <w:r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 xml:space="preserve">01-wittenstein-pcb-design-award: 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FED-Geschäftsführer Christoph Bornhorn </w:t>
      </w:r>
      <w:r w:rsidR="001D46DA">
        <w:rPr>
          <w:rFonts w:ascii="Arial" w:hAnsi="Arial" w:cs="Arial"/>
          <w:color w:val="000000"/>
          <w:spacing w:val="10"/>
          <w:sz w:val="18"/>
          <w:szCs w:val="18"/>
        </w:rPr>
        <w:t xml:space="preserve">(rechts) 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und FED-Vorstandsmitglied Erika Reel (Geschäftsbereich Design, Aus- und Weiterbildung) überreichten den </w:t>
      </w:r>
      <w:r w:rsidR="00287B8D" w:rsidRPr="00E972A1">
        <w:rPr>
          <w:rFonts w:ascii="Arial" w:hAnsi="Arial" w:cs="Arial"/>
          <w:color w:val="000000"/>
          <w:spacing w:val="10"/>
          <w:sz w:val="18"/>
          <w:szCs w:val="18"/>
        </w:rPr>
        <w:t>PCB Design Award 2020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in Igersheim-Harthausen an Michael Matthes, Senior Expert für neue Elektroniktechnologien und EDA-Systeme bei der WITTENSTEIN cyber motor GmbH. </w:t>
      </w:r>
      <w:r w:rsidRPr="00E972A1">
        <w:rPr>
          <w:rFonts w:ascii="Arial" w:hAnsi="Arial" w:cs="Arial"/>
          <w:b/>
          <w:spacing w:val="10"/>
          <w:sz w:val="18"/>
          <w:szCs w:val="18"/>
        </w:rPr>
        <w:t>Bild: WITTENSTEN SE</w:t>
      </w:r>
    </w:p>
    <w:p w14:paraId="025D1B46" w14:textId="56C024C8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noProof/>
          <w:color w:val="000000"/>
          <w:spacing w:val="10"/>
          <w:sz w:val="20"/>
          <w:szCs w:val="20"/>
          <w:lang w:eastAsia="de-DE"/>
        </w:rPr>
        <w:lastRenderedPageBreak/>
        <w:drawing>
          <wp:anchor distT="0" distB="0" distL="114300" distR="114300" simplePos="0" relativeHeight="251658240" behindDoc="1" locked="0" layoutInCell="1" allowOverlap="1" wp14:anchorId="10947BB2" wp14:editId="485F8FFF">
            <wp:simplePos x="0" y="0"/>
            <wp:positionH relativeFrom="margin">
              <wp:align>left</wp:align>
            </wp:positionH>
            <wp:positionV relativeFrom="paragraph">
              <wp:posOffset>6798</wp:posOffset>
            </wp:positionV>
            <wp:extent cx="1318895" cy="922655"/>
            <wp:effectExtent l="0" t="0" r="0" b="0"/>
            <wp:wrapTight wrapText="bothSides">
              <wp:wrapPolygon edited="0">
                <wp:start x="0" y="0"/>
                <wp:lineTo x="0" y="20961"/>
                <wp:lineTo x="21215" y="20961"/>
                <wp:lineTo x="21215" y="0"/>
                <wp:lineTo x="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02-wittenstein-reaktionsad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889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2F3811" w14:textId="6DA10EC2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075A0AF5" w14:textId="54B4C4FE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400AE36" w14:textId="38805A08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4A0036FD" w14:textId="77777777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04B86F9F" w14:textId="77777777" w:rsidR="00287B8D" w:rsidRDefault="00287B8D" w:rsidP="00713D92">
      <w:pPr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1AEE27A3" w14:textId="0358744B" w:rsidR="00555A1C" w:rsidRPr="00E972A1" w:rsidRDefault="00713D92" w:rsidP="00713D92">
      <w:pPr>
        <w:rPr>
          <w:rFonts w:ascii="Arial" w:hAnsi="Arial" w:cs="Arial"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 xml:space="preserve">02-wittenstein-reaktionsrad: 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Das Reaktionsrad 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>„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>cyber</w:t>
      </w:r>
      <w:r w:rsidRPr="00E972A1">
        <w:rPr>
          <w:rFonts w:ascii="Arial" w:hAnsi="Arial" w:cs="Arial"/>
          <w:color w:val="000000"/>
          <w:spacing w:val="10"/>
          <w:sz w:val="18"/>
          <w:szCs w:val="18"/>
          <w:vertAlign w:val="superscript"/>
        </w:rPr>
        <w:t>®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reaction wheel 2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>“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für das Ausricht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>en der Kleinst-S</w:t>
      </w:r>
      <w:r w:rsidRPr="00E972A1">
        <w:rPr>
          <w:rFonts w:ascii="Arial" w:hAnsi="Arial" w:cs="Arial"/>
          <w:color w:val="000000"/>
          <w:spacing w:val="10"/>
          <w:sz w:val="18"/>
          <w:szCs w:val="18"/>
        </w:rPr>
        <w:t>atelliten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mit der integrierten Elektronik, die mi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>t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dem PCB Design Award ausgezeichnet worden ist.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="00555A1C"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>Bild: WITTENSTEIN SE</w:t>
      </w:r>
    </w:p>
    <w:p w14:paraId="64F61219" w14:textId="7BD122B9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noProof/>
          <w:color w:val="000000"/>
          <w:spacing w:val="10"/>
          <w:sz w:val="18"/>
          <w:szCs w:val="18"/>
          <w:lang w:eastAsia="de-DE"/>
        </w:rPr>
        <w:drawing>
          <wp:anchor distT="0" distB="0" distL="114300" distR="114300" simplePos="0" relativeHeight="251659264" behindDoc="1" locked="0" layoutInCell="1" allowOverlap="1" wp14:anchorId="75048BAE" wp14:editId="565C8B95">
            <wp:simplePos x="0" y="0"/>
            <wp:positionH relativeFrom="margin">
              <wp:align>left</wp:align>
            </wp:positionH>
            <wp:positionV relativeFrom="paragraph">
              <wp:posOffset>30385</wp:posOffset>
            </wp:positionV>
            <wp:extent cx="1215390" cy="807720"/>
            <wp:effectExtent l="0" t="0" r="3810" b="0"/>
            <wp:wrapTight wrapText="bothSides">
              <wp:wrapPolygon edited="0">
                <wp:start x="0" y="0"/>
                <wp:lineTo x="0" y="20887"/>
                <wp:lineTo x="21329" y="20887"/>
                <wp:lineTo x="21329" y="0"/>
                <wp:lineTo x="0" y="0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03-wittenstein-reaktionsrad-im-satelliten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539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83A37D2" w14:textId="31AE03B6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1C68F9CA" w14:textId="77777777" w:rsidR="00555A1C" w:rsidRPr="00E972A1" w:rsidRDefault="00555A1C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78C9EE6C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693007BF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216C02F1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5C521E4A" w14:textId="5C32B3E8" w:rsidR="00713D92" w:rsidRPr="00E972A1" w:rsidRDefault="00713D92" w:rsidP="00713D92">
      <w:pPr>
        <w:rPr>
          <w:rFonts w:ascii="Arial" w:hAnsi="Arial" w:cs="Arial"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>03-wittenstein-reaktionsrad-im-satelliten: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Blick in das Innere eines NetSat-Satelliten und </w:t>
      </w:r>
      <w:r w:rsidR="00303982">
        <w:rPr>
          <w:rFonts w:ascii="Arial" w:hAnsi="Arial" w:cs="Arial"/>
          <w:color w:val="000000"/>
          <w:spacing w:val="10"/>
          <w:sz w:val="18"/>
          <w:szCs w:val="18"/>
        </w:rPr>
        <w:t>auf die WITTENSTEIN-Reaktionsrä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>d</w:t>
      </w:r>
      <w:r w:rsidR="00303982">
        <w:rPr>
          <w:rFonts w:ascii="Arial" w:hAnsi="Arial" w:cs="Arial"/>
          <w:color w:val="000000"/>
          <w:spacing w:val="10"/>
          <w:sz w:val="18"/>
          <w:szCs w:val="18"/>
        </w:rPr>
        <w:t>er</w:t>
      </w:r>
      <w:r w:rsidR="00555A1C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rechts unten im Vordergrund.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="00555A1C"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>Bild: Zentrum für Telematik, Würzburg </w:t>
      </w:r>
    </w:p>
    <w:p w14:paraId="7B9CA13B" w14:textId="4F4F5726" w:rsidR="00555A1C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noProof/>
          <w:color w:val="000000"/>
          <w:spacing w:val="10"/>
          <w:sz w:val="18"/>
          <w:szCs w:val="18"/>
          <w:lang w:eastAsia="de-DE"/>
        </w:rPr>
        <w:drawing>
          <wp:anchor distT="0" distB="0" distL="114300" distR="114300" simplePos="0" relativeHeight="251660288" behindDoc="0" locked="0" layoutInCell="1" allowOverlap="1" wp14:anchorId="2CE56FB0" wp14:editId="7816E2E1">
            <wp:simplePos x="0" y="0"/>
            <wp:positionH relativeFrom="margin">
              <wp:align>left</wp:align>
            </wp:positionH>
            <wp:positionV relativeFrom="paragraph">
              <wp:posOffset>99134</wp:posOffset>
            </wp:positionV>
            <wp:extent cx="1292860" cy="713105"/>
            <wp:effectExtent l="0" t="0" r="2540" b="0"/>
            <wp:wrapSquare wrapText="bothSides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04-wittenstein-formationsflug-satelliten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713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9B4EC2" w14:textId="5EC1E3DC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18D91CC8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3747D600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54B7203F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7AC7F568" w14:textId="77777777" w:rsidR="00287B8D" w:rsidRPr="00E972A1" w:rsidRDefault="00287B8D" w:rsidP="00713D92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4EE71D0A" w14:textId="47201785" w:rsidR="00B60ABC" w:rsidRPr="00E972A1" w:rsidRDefault="00713D92" w:rsidP="00713D92">
      <w:pPr>
        <w:rPr>
          <w:rFonts w:ascii="Arial" w:hAnsi="Arial" w:cs="Arial"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>04-wittenstein-formationsflug-satelliten:</w:t>
      </w:r>
      <w:r w:rsidR="00B60ABC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Die vier NetSat-Kleinst-Satelliten organisieren sich beim Formationsflug in einer Umlaufbahn in 600 km Höhe selbst.</w:t>
      </w:r>
      <w:r w:rsidR="00F51FE2" w:rsidRPr="00E972A1">
        <w:rPr>
          <w:rFonts w:ascii="Arial" w:hAnsi="Arial" w:cs="Arial"/>
          <w:color w:val="000000"/>
          <w:spacing w:val="10"/>
          <w:sz w:val="18"/>
          <w:szCs w:val="18"/>
        </w:rPr>
        <w:t xml:space="preserve"> </w:t>
      </w:r>
      <w:r w:rsidR="00B60ABC" w:rsidRPr="00E972A1">
        <w:rPr>
          <w:rFonts w:ascii="Arial" w:hAnsi="Arial" w:cs="Arial"/>
          <w:b/>
          <w:color w:val="000000"/>
          <w:spacing w:val="10"/>
          <w:sz w:val="18"/>
          <w:szCs w:val="18"/>
        </w:rPr>
        <w:t>Bild: Zentrum für Telematik, Würzburg</w:t>
      </w:r>
    </w:p>
    <w:p w14:paraId="013860F4" w14:textId="50B3A3D3" w:rsidR="003600BD" w:rsidRPr="00E972A1" w:rsidRDefault="00E972A1" w:rsidP="00F77251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  <w:r w:rsidRPr="00E972A1">
        <w:rPr>
          <w:rFonts w:ascii="Arial" w:hAnsi="Arial" w:cs="Arial"/>
          <w:b/>
          <w:noProof/>
          <w:color w:val="000000"/>
          <w:spacing w:val="10"/>
          <w:sz w:val="18"/>
          <w:szCs w:val="18"/>
          <w:lang w:eastAsia="de-DE"/>
        </w:rPr>
        <w:drawing>
          <wp:anchor distT="0" distB="0" distL="114300" distR="114300" simplePos="0" relativeHeight="251661312" behindDoc="1" locked="0" layoutInCell="1" allowOverlap="1" wp14:anchorId="64662DC4" wp14:editId="56995EC0">
            <wp:simplePos x="0" y="0"/>
            <wp:positionH relativeFrom="margin">
              <wp:align>left</wp:align>
            </wp:positionH>
            <wp:positionV relativeFrom="paragraph">
              <wp:posOffset>53340</wp:posOffset>
            </wp:positionV>
            <wp:extent cx="1204595" cy="902970"/>
            <wp:effectExtent l="0" t="0" r="0" b="0"/>
            <wp:wrapTight wrapText="bothSides">
              <wp:wrapPolygon edited="0">
                <wp:start x="0" y="0"/>
                <wp:lineTo x="0" y="20962"/>
                <wp:lineTo x="21179" y="20962"/>
                <wp:lineTo x="21179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05-wittenstein-technologie-im-weltall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4595" cy="902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BFF2C23" w14:textId="0F627F20" w:rsidR="00E972A1" w:rsidRPr="00E972A1" w:rsidRDefault="00E972A1" w:rsidP="00F77251">
      <w:pPr>
        <w:rPr>
          <w:rFonts w:ascii="Arial" w:hAnsi="Arial" w:cs="Arial"/>
          <w:b/>
          <w:color w:val="000000"/>
          <w:spacing w:val="10"/>
          <w:sz w:val="18"/>
          <w:szCs w:val="18"/>
        </w:rPr>
      </w:pPr>
    </w:p>
    <w:p w14:paraId="46E97FB4" w14:textId="77777777" w:rsidR="005D3B08" w:rsidRPr="00E972A1" w:rsidRDefault="005D3B08" w:rsidP="00DC5E12">
      <w:pPr>
        <w:pStyle w:val="Flietext"/>
        <w:rPr>
          <w:sz w:val="18"/>
          <w:szCs w:val="18"/>
        </w:rPr>
      </w:pPr>
    </w:p>
    <w:p w14:paraId="06D4F99B" w14:textId="77777777" w:rsidR="0093418D" w:rsidRPr="00E972A1" w:rsidRDefault="0093418D" w:rsidP="00DC5E12">
      <w:pPr>
        <w:pStyle w:val="Flietext"/>
        <w:rPr>
          <w:sz w:val="18"/>
          <w:szCs w:val="18"/>
        </w:rPr>
      </w:pPr>
    </w:p>
    <w:p w14:paraId="35514E0E" w14:textId="77777777" w:rsidR="00E972A1" w:rsidRPr="00E972A1" w:rsidRDefault="00E972A1" w:rsidP="00DC5E12">
      <w:pPr>
        <w:pStyle w:val="Flietext"/>
        <w:rPr>
          <w:sz w:val="18"/>
          <w:szCs w:val="18"/>
        </w:rPr>
      </w:pPr>
    </w:p>
    <w:p w14:paraId="5587E29D" w14:textId="77777777" w:rsidR="00E972A1" w:rsidRPr="00E972A1" w:rsidRDefault="00E972A1" w:rsidP="00DC5E12">
      <w:pPr>
        <w:pStyle w:val="Flietext"/>
        <w:rPr>
          <w:sz w:val="18"/>
          <w:szCs w:val="18"/>
        </w:rPr>
      </w:pPr>
    </w:p>
    <w:p w14:paraId="5337F165" w14:textId="4BA5AAEE" w:rsidR="00E972A1" w:rsidRPr="008238FF" w:rsidRDefault="00E972A1" w:rsidP="00DC5E12">
      <w:pPr>
        <w:pStyle w:val="Flietext"/>
        <w:rPr>
          <w:b/>
          <w:sz w:val="18"/>
          <w:szCs w:val="18"/>
        </w:rPr>
      </w:pPr>
      <w:r w:rsidRPr="00E972A1">
        <w:rPr>
          <w:b/>
          <w:sz w:val="18"/>
          <w:szCs w:val="18"/>
        </w:rPr>
        <w:t xml:space="preserve">05-wittenstein-technolgie-im-weltall: </w:t>
      </w:r>
      <w:r w:rsidRPr="00E972A1">
        <w:rPr>
          <w:sz w:val="18"/>
          <w:szCs w:val="18"/>
        </w:rPr>
        <w:t>Mit an Bord der Kleinst-Satelliten sind jeweils mehrere Reaktionsräder von WITTENSTEIN – hier in der Abbildung eines in einer bildlichen Simulation im Weltall.</w:t>
      </w:r>
      <w:r w:rsidR="008238FF">
        <w:rPr>
          <w:sz w:val="18"/>
          <w:szCs w:val="18"/>
        </w:rPr>
        <w:t xml:space="preserve"> </w:t>
      </w:r>
      <w:r w:rsidR="008238FF" w:rsidRPr="008238FF">
        <w:rPr>
          <w:b/>
          <w:sz w:val="18"/>
          <w:szCs w:val="18"/>
        </w:rPr>
        <w:t>Bild: WITTENSTEIN SE</w:t>
      </w:r>
    </w:p>
    <w:bookmarkEnd w:id="0"/>
    <w:p w14:paraId="52D258B4" w14:textId="77777777" w:rsidR="00E972A1" w:rsidRPr="00E972A1" w:rsidRDefault="00E972A1" w:rsidP="00DC5E12">
      <w:pPr>
        <w:pStyle w:val="Flietext"/>
        <w:rPr>
          <w:sz w:val="18"/>
          <w:szCs w:val="18"/>
        </w:rPr>
      </w:pPr>
    </w:p>
    <w:p w14:paraId="33786149" w14:textId="54516D13" w:rsidR="0093418D" w:rsidRPr="00093A75" w:rsidRDefault="0010111B" w:rsidP="00DC5E12">
      <w:pPr>
        <w:pStyle w:val="Flietext"/>
        <w:rPr>
          <w:rStyle w:val="Hyperlink"/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093A75">
        <w:rPr>
          <w:sz w:val="18"/>
          <w:szCs w:val="18"/>
        </w:rPr>
        <w:fldChar w:fldCharType="begin"/>
      </w:r>
      <w:r w:rsidR="00093A75">
        <w:rPr>
          <w:sz w:val="18"/>
          <w:szCs w:val="18"/>
        </w:rPr>
        <w:instrText xml:space="preserve"> HYPERLINK "https://www.wittenstein.de/de-de/unternehmen/presse/" </w:instrText>
      </w:r>
      <w:r w:rsidR="00093A75">
        <w:rPr>
          <w:sz w:val="18"/>
          <w:szCs w:val="18"/>
        </w:rPr>
        <w:fldChar w:fldCharType="separate"/>
      </w:r>
      <w:r w:rsidR="00784580" w:rsidRPr="00093A75">
        <w:rPr>
          <w:rStyle w:val="Hyperlink"/>
          <w:sz w:val="18"/>
          <w:szCs w:val="18"/>
        </w:rPr>
        <w:t>presse.wittenstein.de</w:t>
      </w:r>
    </w:p>
    <w:p w14:paraId="2C390D48" w14:textId="77777777" w:rsidR="0093418D" w:rsidRPr="0010111B" w:rsidRDefault="00093A75" w:rsidP="00DC5E12">
      <w:pPr>
        <w:pStyle w:val="Flietext"/>
        <w:rPr>
          <w:sz w:val="18"/>
        </w:rPr>
      </w:pPr>
      <w:r>
        <w:rPr>
          <w:sz w:val="18"/>
          <w:szCs w:val="18"/>
        </w:rPr>
        <w:fldChar w:fldCharType="end"/>
      </w:r>
    </w:p>
    <w:p w14:paraId="7A68ED78" w14:textId="7C16B01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266B006B" w14:textId="77777777" w:rsidR="00D20BF8" w:rsidRPr="00D20BF8" w:rsidRDefault="00631774" w:rsidP="00D20BF8">
      <w:pPr>
        <w:pStyle w:val="boilerplate"/>
      </w:pPr>
      <w:r w:rsidRPr="005258FF">
        <w:t xml:space="preserve">Mit weltweit </w:t>
      </w:r>
      <w:r w:rsidRPr="00FB3C96">
        <w:t>rund 2.</w:t>
      </w:r>
      <w:r w:rsidR="00651504">
        <w:t>9</w:t>
      </w:r>
      <w:r w:rsidRPr="00FB3C96">
        <w:t xml:space="preserve">00 </w:t>
      </w:r>
      <w:r w:rsidRPr="005258FF">
        <w:t>Mitarbeitern und einem Umsatz</w:t>
      </w:r>
      <w:r>
        <w:t xml:space="preserve"> von</w:t>
      </w:r>
      <w:r w:rsidRPr="005258FF">
        <w:t xml:space="preserve"> </w:t>
      </w:r>
      <w:r w:rsidR="00D51188">
        <w:t>4</w:t>
      </w:r>
      <w:r w:rsidR="004B5DB9">
        <w:t>2</w:t>
      </w:r>
      <w:r w:rsidR="00D7578B">
        <w:t>6</w:t>
      </w:r>
      <w:r w:rsidR="00D51188">
        <w:t>,</w:t>
      </w:r>
      <w:r w:rsidR="004B5DB9">
        <w:t>6</w:t>
      </w:r>
      <w:r w:rsidRPr="008036DB">
        <w:t xml:space="preserve"> Mio. €</w:t>
      </w:r>
      <w:r w:rsidR="00DC3644">
        <w:t xml:space="preserve"> </w:t>
      </w:r>
      <w:r w:rsidRPr="008036DB">
        <w:t xml:space="preserve">im </w:t>
      </w:r>
      <w:r>
        <w:t>Geschäftsjahr 201</w:t>
      </w:r>
      <w:r w:rsidR="00F31E55">
        <w:t>9</w:t>
      </w:r>
      <w:r w:rsidR="00D51188">
        <w:t>/</w:t>
      </w:r>
      <w:r w:rsidR="00F31E55">
        <w:t>20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6B2B81">
        <w:t>sieben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8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3C3833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269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A71AC" w14:textId="77777777" w:rsidR="00546800" w:rsidRDefault="00546800" w:rsidP="00551561">
      <w:pPr>
        <w:spacing w:line="240" w:lineRule="auto"/>
      </w:pPr>
      <w:r>
        <w:separator/>
      </w:r>
    </w:p>
  </w:endnote>
  <w:endnote w:type="continuationSeparator" w:id="0">
    <w:p w14:paraId="723EDCB0" w14:textId="77777777" w:rsidR="00546800" w:rsidRDefault="00546800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A06F7" w14:textId="507AB830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235C82">
      <w:rPr>
        <w:rFonts w:ascii="Arial" w:hAnsi="Arial" w:cs="Arial"/>
        <w:noProof/>
        <w:sz w:val="14"/>
        <w:szCs w:val="14"/>
      </w:rPr>
      <w:t>4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235C82">
      <w:rPr>
        <w:rFonts w:ascii="Arial" w:hAnsi="Arial" w:cs="Arial"/>
        <w:noProof/>
        <w:sz w:val="14"/>
        <w:szCs w:val="14"/>
      </w:rPr>
      <w:t>4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3009B" w14:textId="35196106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235C82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235C82">
      <w:rPr>
        <w:rFonts w:ascii="Arial" w:hAnsi="Arial" w:cs="Arial"/>
        <w:noProof/>
        <w:sz w:val="14"/>
        <w:szCs w:val="14"/>
      </w:rPr>
      <w:t>4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DE0F10" w14:textId="77777777" w:rsidR="00546800" w:rsidRDefault="00546800" w:rsidP="00551561">
      <w:pPr>
        <w:spacing w:line="240" w:lineRule="auto"/>
      </w:pPr>
      <w:r>
        <w:separator/>
      </w:r>
    </w:p>
  </w:footnote>
  <w:footnote w:type="continuationSeparator" w:id="0">
    <w:p w14:paraId="6BF5AAB0" w14:textId="77777777" w:rsidR="00546800" w:rsidRDefault="00546800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42B1B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2EE67E6E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5B8D10B6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4DC6EC49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63638203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7B7F9097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67DAF973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56A08FB6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68B61846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2CCE297F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7C1AAE79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6A440C9" w14:textId="77777777" w:rsidR="0093418D" w:rsidRDefault="0093418D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7066C0C6" wp14:editId="30FE60F8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15884B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065616FF" w14:textId="77777777" w:rsidR="0093418D" w:rsidRDefault="0093418D" w:rsidP="0093418D"/>
  <w:p w14:paraId="2FBCDC0D" w14:textId="77777777" w:rsidR="0093418D" w:rsidRDefault="0093418D" w:rsidP="0093418D">
    <w:pPr>
      <w:pStyle w:val="Kopfzeile"/>
    </w:pPr>
  </w:p>
  <w:p w14:paraId="7B52A706" w14:textId="77777777" w:rsidR="0093418D" w:rsidRDefault="0093418D" w:rsidP="0093418D"/>
  <w:p w14:paraId="2CDE9C40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29F4" w14:textId="49977C8F" w:rsidR="00B674B2" w:rsidRPr="003801B9" w:rsidRDefault="00627551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30</w:t>
    </w:r>
    <w:r w:rsidR="00650BFB">
      <w:rPr>
        <w:rFonts w:ascii="Arial" w:hAnsi="Arial" w:cs="Arial"/>
        <w:sz w:val="14"/>
        <w:szCs w:val="14"/>
      </w:rPr>
      <w:t>.</w:t>
    </w:r>
    <w:r w:rsidR="00E07804">
      <w:rPr>
        <w:rFonts w:ascii="Arial" w:hAnsi="Arial" w:cs="Arial"/>
        <w:sz w:val="14"/>
        <w:szCs w:val="14"/>
      </w:rPr>
      <w:t xml:space="preserve"> September </w:t>
    </w:r>
    <w:r w:rsidR="002F40E5">
      <w:rPr>
        <w:rFonts w:ascii="Arial" w:hAnsi="Arial" w:cs="Arial"/>
        <w:sz w:val="14"/>
        <w:szCs w:val="14"/>
      </w:rPr>
      <w:t>20</w:t>
    </w:r>
    <w:r w:rsidR="004B5DB9">
      <w:rPr>
        <w:rFonts w:ascii="Arial" w:hAnsi="Arial" w:cs="Arial"/>
        <w:sz w:val="14"/>
        <w:szCs w:val="14"/>
      </w:rPr>
      <w:t>20</w:t>
    </w:r>
  </w:p>
  <w:p w14:paraId="6B413DF2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40F2519E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2B31F909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372B918E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1D7BD2C6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3251B5C5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03B7171E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21FE977E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3F067C17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76D3447C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4D7ACF3B" w14:textId="2291C323" w:rsidR="00A22558" w:rsidRPr="00355590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 xml:space="preserve">Die WITTENSTEIN SE entwickelt kundenspezifische Produkte, Systeme und Lösungen für hochdynamische Bewegung, präziseste Positionierung und intelligente Vernetzung in der </w:t>
    </w:r>
    <w:r w:rsidR="00355590">
      <w:rPr>
        <w:rFonts w:ascii="ArialMT" w:hAnsi="ArialMT"/>
        <w:color w:val="000000"/>
        <w:spacing w:val="2"/>
        <w:sz w:val="14"/>
        <w:szCs w:val="14"/>
        <w:lang w:bidi="x-none"/>
      </w:rPr>
      <w:t>mechatronischen Antriebstechnik.</w:t>
    </w:r>
  </w:p>
  <w:p w14:paraId="7B6CE8C4" w14:textId="41E13D8A" w:rsidR="005756EF" w:rsidRPr="003C3833" w:rsidRDefault="003C3833" w:rsidP="00A22558">
    <w:pPr>
      <w:framePr w:w="2104" w:h="885" w:hSpace="142" w:wrap="around" w:vAnchor="page" w:hAnchor="page" w:x="8971" w:y="8987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WITTENSTEIN-Technologie ist erfolgreich im All unterwegs</w:t>
    </w:r>
  </w:p>
  <w:p w14:paraId="1C2A9B58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2996476D" w14:textId="77777777" w:rsidR="00551561" w:rsidRDefault="005756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29DAD972" wp14:editId="772EEB99">
          <wp:simplePos x="0" y="0"/>
          <wp:positionH relativeFrom="column">
            <wp:posOffset>4839970</wp:posOffset>
          </wp:positionH>
          <wp:positionV relativeFrom="page">
            <wp:posOffset>4603750</wp:posOffset>
          </wp:positionV>
          <wp:extent cx="1402080" cy="1051560"/>
          <wp:effectExtent l="0" t="0" r="7620" b="0"/>
          <wp:wrapTopAndBottom/>
          <wp:docPr id="8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2080" cy="1051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38C80DD6" wp14:editId="6DC78AE1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6B921EF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053EECE1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3394BE3"/>
    <w:multiLevelType w:val="hybridMultilevel"/>
    <w:tmpl w:val="8868A12E"/>
    <w:lvl w:ilvl="0" w:tplc="22CAF124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6CF67806"/>
    <w:multiLevelType w:val="hybridMultilevel"/>
    <w:tmpl w:val="99BC3802"/>
    <w:lvl w:ilvl="0" w:tplc="7DD4D01E">
      <w:start w:val="29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2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0"/>
  </w:num>
  <w:num w:numId="16">
    <w:abstractNumId w:val="28"/>
  </w:num>
  <w:num w:numId="17">
    <w:abstractNumId w:val="14"/>
  </w:num>
  <w:num w:numId="18">
    <w:abstractNumId w:val="23"/>
  </w:num>
  <w:num w:numId="19">
    <w:abstractNumId w:val="25"/>
  </w:num>
  <w:num w:numId="20">
    <w:abstractNumId w:val="11"/>
  </w:num>
  <w:num w:numId="21">
    <w:abstractNumId w:val="21"/>
  </w:num>
  <w:num w:numId="22">
    <w:abstractNumId w:val="29"/>
  </w:num>
  <w:num w:numId="23">
    <w:abstractNumId w:val="18"/>
  </w:num>
  <w:num w:numId="24">
    <w:abstractNumId w:val="26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7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77E"/>
    <w:rsid w:val="000049DB"/>
    <w:rsid w:val="00021079"/>
    <w:rsid w:val="00021BFE"/>
    <w:rsid w:val="00040699"/>
    <w:rsid w:val="00057366"/>
    <w:rsid w:val="00093A75"/>
    <w:rsid w:val="0009490E"/>
    <w:rsid w:val="0010111B"/>
    <w:rsid w:val="00122B4C"/>
    <w:rsid w:val="001262FE"/>
    <w:rsid w:val="00153920"/>
    <w:rsid w:val="00174DE9"/>
    <w:rsid w:val="001914F8"/>
    <w:rsid w:val="00196D4D"/>
    <w:rsid w:val="001B5B84"/>
    <w:rsid w:val="001C181D"/>
    <w:rsid w:val="001D46DA"/>
    <w:rsid w:val="001D6C00"/>
    <w:rsid w:val="001E3AEC"/>
    <w:rsid w:val="00216485"/>
    <w:rsid w:val="00224615"/>
    <w:rsid w:val="00235C82"/>
    <w:rsid w:val="00287B8D"/>
    <w:rsid w:val="002A568B"/>
    <w:rsid w:val="002D63CC"/>
    <w:rsid w:val="002E240E"/>
    <w:rsid w:val="002F40E5"/>
    <w:rsid w:val="00303982"/>
    <w:rsid w:val="00311064"/>
    <w:rsid w:val="00321EB2"/>
    <w:rsid w:val="003412DB"/>
    <w:rsid w:val="0035295D"/>
    <w:rsid w:val="00355590"/>
    <w:rsid w:val="003600BD"/>
    <w:rsid w:val="003801B9"/>
    <w:rsid w:val="00390F90"/>
    <w:rsid w:val="003B0DD5"/>
    <w:rsid w:val="003B1B4C"/>
    <w:rsid w:val="003C3833"/>
    <w:rsid w:val="003E25F2"/>
    <w:rsid w:val="003E31ED"/>
    <w:rsid w:val="0040748A"/>
    <w:rsid w:val="004134F4"/>
    <w:rsid w:val="00423092"/>
    <w:rsid w:val="004308A9"/>
    <w:rsid w:val="00473DFF"/>
    <w:rsid w:val="004B5DB9"/>
    <w:rsid w:val="004C429A"/>
    <w:rsid w:val="004D07A3"/>
    <w:rsid w:val="00502B7D"/>
    <w:rsid w:val="005109AC"/>
    <w:rsid w:val="00515472"/>
    <w:rsid w:val="005258FF"/>
    <w:rsid w:val="0053585A"/>
    <w:rsid w:val="00546800"/>
    <w:rsid w:val="00551561"/>
    <w:rsid w:val="00555A1C"/>
    <w:rsid w:val="005756EF"/>
    <w:rsid w:val="005C09E4"/>
    <w:rsid w:val="005C7525"/>
    <w:rsid w:val="005D3B08"/>
    <w:rsid w:val="005E3DDA"/>
    <w:rsid w:val="00627551"/>
    <w:rsid w:val="00631774"/>
    <w:rsid w:val="00650BFB"/>
    <w:rsid w:val="00651504"/>
    <w:rsid w:val="00670943"/>
    <w:rsid w:val="006716C1"/>
    <w:rsid w:val="00672959"/>
    <w:rsid w:val="0069402F"/>
    <w:rsid w:val="006A038B"/>
    <w:rsid w:val="006B2B81"/>
    <w:rsid w:val="006D0417"/>
    <w:rsid w:val="00713D92"/>
    <w:rsid w:val="00717ACD"/>
    <w:rsid w:val="00733910"/>
    <w:rsid w:val="00770E82"/>
    <w:rsid w:val="00784580"/>
    <w:rsid w:val="00787015"/>
    <w:rsid w:val="007A14B0"/>
    <w:rsid w:val="007A2168"/>
    <w:rsid w:val="007B51D3"/>
    <w:rsid w:val="007D4413"/>
    <w:rsid w:val="007D5EE7"/>
    <w:rsid w:val="007E1B3A"/>
    <w:rsid w:val="007F04F2"/>
    <w:rsid w:val="007F373B"/>
    <w:rsid w:val="00803E65"/>
    <w:rsid w:val="008238FF"/>
    <w:rsid w:val="00842714"/>
    <w:rsid w:val="00877EB9"/>
    <w:rsid w:val="0088602E"/>
    <w:rsid w:val="008B1946"/>
    <w:rsid w:val="008B7667"/>
    <w:rsid w:val="008D220C"/>
    <w:rsid w:val="0093418D"/>
    <w:rsid w:val="009451CE"/>
    <w:rsid w:val="0094532E"/>
    <w:rsid w:val="00947A25"/>
    <w:rsid w:val="00990DB4"/>
    <w:rsid w:val="00995F4C"/>
    <w:rsid w:val="009A29A4"/>
    <w:rsid w:val="009B51EB"/>
    <w:rsid w:val="00A22558"/>
    <w:rsid w:val="00A279A9"/>
    <w:rsid w:val="00A8004A"/>
    <w:rsid w:val="00A92678"/>
    <w:rsid w:val="00AF69ED"/>
    <w:rsid w:val="00B06414"/>
    <w:rsid w:val="00B16215"/>
    <w:rsid w:val="00B23BAB"/>
    <w:rsid w:val="00B23C16"/>
    <w:rsid w:val="00B27296"/>
    <w:rsid w:val="00B36AAC"/>
    <w:rsid w:val="00B60ABC"/>
    <w:rsid w:val="00B674B2"/>
    <w:rsid w:val="00B77760"/>
    <w:rsid w:val="00B867D8"/>
    <w:rsid w:val="00BF5603"/>
    <w:rsid w:val="00C26371"/>
    <w:rsid w:val="00C3208E"/>
    <w:rsid w:val="00C45C64"/>
    <w:rsid w:val="00C62472"/>
    <w:rsid w:val="00C7044B"/>
    <w:rsid w:val="00CA4D51"/>
    <w:rsid w:val="00CD0E2F"/>
    <w:rsid w:val="00D01844"/>
    <w:rsid w:val="00D03A72"/>
    <w:rsid w:val="00D17FF2"/>
    <w:rsid w:val="00D20BF8"/>
    <w:rsid w:val="00D441AB"/>
    <w:rsid w:val="00D47DA6"/>
    <w:rsid w:val="00D51188"/>
    <w:rsid w:val="00D56765"/>
    <w:rsid w:val="00D7578B"/>
    <w:rsid w:val="00D92552"/>
    <w:rsid w:val="00DA1469"/>
    <w:rsid w:val="00DB2CEB"/>
    <w:rsid w:val="00DC3644"/>
    <w:rsid w:val="00DC5E12"/>
    <w:rsid w:val="00DF3BE1"/>
    <w:rsid w:val="00DF442F"/>
    <w:rsid w:val="00DF7C12"/>
    <w:rsid w:val="00E07804"/>
    <w:rsid w:val="00E158DF"/>
    <w:rsid w:val="00E25A17"/>
    <w:rsid w:val="00E41CB6"/>
    <w:rsid w:val="00E41FF4"/>
    <w:rsid w:val="00E43C70"/>
    <w:rsid w:val="00E47BAA"/>
    <w:rsid w:val="00E6035D"/>
    <w:rsid w:val="00E63DEB"/>
    <w:rsid w:val="00E843F4"/>
    <w:rsid w:val="00E972A1"/>
    <w:rsid w:val="00EA05E1"/>
    <w:rsid w:val="00EA2BEB"/>
    <w:rsid w:val="00EA6527"/>
    <w:rsid w:val="00EE24F4"/>
    <w:rsid w:val="00F007ED"/>
    <w:rsid w:val="00F035A4"/>
    <w:rsid w:val="00F31E55"/>
    <w:rsid w:val="00F41791"/>
    <w:rsid w:val="00F51FE2"/>
    <w:rsid w:val="00F628B7"/>
    <w:rsid w:val="00F77251"/>
    <w:rsid w:val="00FA20B6"/>
    <w:rsid w:val="00FA33C1"/>
    <w:rsid w:val="00FB3C96"/>
    <w:rsid w:val="00FD04AF"/>
    <w:rsid w:val="00FE6F7F"/>
    <w:rsid w:val="00FF0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E9E670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093A75"/>
    <w:rPr>
      <w:color w:val="A5A5A5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2A568B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780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780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780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780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78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jpeg"/><Relationship Id="rId18" Type="http://schemas.openxmlformats.org/officeDocument/2006/relationships/hyperlink" Target="http://www.wittenstein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webSettings" Target="webSettings.xml"/><Relationship Id="rId12" Type="http://schemas.openxmlformats.org/officeDocument/2006/relationships/hyperlink" Target="https://www.fed.de/pcb-design-award/" TargetMode="External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elematik-zentrum.de/netsat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jpeg"/><Relationship Id="rId23" Type="http://schemas.openxmlformats.org/officeDocument/2006/relationships/fontTable" Target="fontTable.xml"/><Relationship Id="rId10" Type="http://schemas.openxmlformats.org/officeDocument/2006/relationships/hyperlink" Target="https://cyber-motor.wittenstein.de/de-de/reaktionsrad-satellit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B1E67087BD8B4F9C7255D78F80A679" ma:contentTypeVersion="0" ma:contentTypeDescription="Ein neues Dokument erstellen." ma:contentTypeScope="" ma:versionID="3a29b3c5b9206ed77474566d87a7ba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5dc90cf06628c3b90945c8266c2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41FEE0-8736-4F01-813D-744560A7BA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BE9DF7-EFD6-493F-A4C3-43AABC7BF469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3395B01-1979-47BA-9FFA-CD35BEF66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1101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Riedmeyr, Julia</dc:creator>
  <cp:lastModifiedBy>Englert, Rosa</cp:lastModifiedBy>
  <cp:revision>2</cp:revision>
  <cp:lastPrinted>2020-09-30T07:41:00Z</cp:lastPrinted>
  <dcterms:created xsi:type="dcterms:W3CDTF">2020-09-30T07:43:00Z</dcterms:created>
  <dcterms:modified xsi:type="dcterms:W3CDTF">2020-09-30T07:43:00Z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0x01010041B1E67087BD8B4F9C7255D78F80A679</vt:lpwstr>
  </property>
</Properties>
</file>