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18D" w:rsidRDefault="007130AF" w:rsidP="0093418D">
      <w:pPr>
        <w:pStyle w:val="Headline"/>
      </w:pPr>
      <w:r w:rsidRPr="007130AF">
        <w:t xml:space="preserve">69. </w:t>
      </w:r>
      <w:r>
        <w:t>WITTENSTEIN-Vernissage:</w:t>
      </w:r>
    </w:p>
    <w:p w:rsidR="007130AF" w:rsidRDefault="007130AF" w:rsidP="0093418D">
      <w:pPr>
        <w:pStyle w:val="Headline"/>
      </w:pPr>
    </w:p>
    <w:p w:rsidR="007130AF" w:rsidRPr="007130AF" w:rsidRDefault="007130AF" w:rsidP="007130AF">
      <w:pPr>
        <w:pStyle w:val="Headline"/>
      </w:pPr>
      <w:r w:rsidRPr="00930BA8">
        <w:t xml:space="preserve">Kunst als Aufforderung </w:t>
      </w:r>
      <w:r>
        <w:br/>
      </w:r>
      <w:r w:rsidRPr="00930BA8">
        <w:t>zum Nachdenken und Handeln</w:t>
      </w:r>
    </w:p>
    <w:p w:rsidR="0093418D" w:rsidRPr="007130AF" w:rsidRDefault="0093418D" w:rsidP="0093418D">
      <w:pPr>
        <w:pStyle w:val="Subheadline"/>
      </w:pPr>
    </w:p>
    <w:p w:rsidR="007130AF" w:rsidRDefault="007130AF" w:rsidP="007130AF">
      <w:pPr>
        <w:rPr>
          <w:rFonts w:ascii="Arial" w:hAnsi="Arial" w:cs="Arial"/>
          <w:b/>
          <w:bCs/>
          <w:color w:val="000000"/>
          <w:spacing w:val="10"/>
          <w:sz w:val="20"/>
          <w:szCs w:val="20"/>
        </w:rPr>
      </w:pPr>
      <w:r w:rsidRPr="007130AF">
        <w:rPr>
          <w:rFonts w:ascii="Arial" w:hAnsi="Arial" w:cs="Arial"/>
          <w:b/>
          <w:bCs/>
          <w:color w:val="000000"/>
          <w:spacing w:val="10"/>
          <w:sz w:val="20"/>
          <w:szCs w:val="20"/>
        </w:rPr>
        <w:t>P</w:t>
      </w:r>
      <w:r>
        <w:rPr>
          <w:rFonts w:ascii="Arial" w:hAnsi="Arial" w:cs="Arial"/>
          <w:b/>
          <w:bCs/>
          <w:color w:val="000000"/>
          <w:spacing w:val="10"/>
          <w:sz w:val="20"/>
          <w:szCs w:val="20"/>
        </w:rPr>
        <w:t xml:space="preserve">ostmoderne Ölmalerei von </w:t>
      </w:r>
      <w:r w:rsidR="002B73C3">
        <w:rPr>
          <w:rFonts w:ascii="Arial" w:hAnsi="Arial" w:cs="Arial"/>
          <w:b/>
          <w:bCs/>
          <w:color w:val="000000"/>
          <w:spacing w:val="10"/>
          <w:sz w:val="20"/>
          <w:szCs w:val="20"/>
        </w:rPr>
        <w:t>Udo Jae</w:t>
      </w:r>
      <w:r w:rsidRPr="007130AF">
        <w:rPr>
          <w:rFonts w:ascii="Arial" w:hAnsi="Arial" w:cs="Arial"/>
          <w:b/>
          <w:bCs/>
          <w:color w:val="000000"/>
          <w:spacing w:val="10"/>
          <w:sz w:val="20"/>
          <w:szCs w:val="20"/>
        </w:rPr>
        <w:t>ger</w:t>
      </w:r>
      <w:r w:rsidR="00C8157E">
        <w:rPr>
          <w:rFonts w:ascii="Arial" w:hAnsi="Arial" w:cs="Arial"/>
          <w:b/>
          <w:bCs/>
          <w:color w:val="000000"/>
          <w:spacing w:val="10"/>
          <w:sz w:val="20"/>
          <w:szCs w:val="20"/>
        </w:rPr>
        <w:t>:</w:t>
      </w:r>
      <w:r w:rsidRPr="007130AF">
        <w:rPr>
          <w:rFonts w:ascii="Arial" w:hAnsi="Arial" w:cs="Arial"/>
          <w:b/>
          <w:bCs/>
          <w:color w:val="000000"/>
          <w:spacing w:val="10"/>
          <w:sz w:val="20"/>
          <w:szCs w:val="20"/>
        </w:rPr>
        <w:t xml:space="preserve"> Die Ausstellung „Damokles“ </w:t>
      </w:r>
      <w:r>
        <w:rPr>
          <w:rFonts w:ascii="Arial" w:hAnsi="Arial" w:cs="Arial"/>
          <w:b/>
          <w:bCs/>
          <w:color w:val="000000"/>
          <w:spacing w:val="10"/>
          <w:sz w:val="20"/>
          <w:szCs w:val="20"/>
        </w:rPr>
        <w:t>stellt</w:t>
      </w:r>
      <w:r w:rsidRPr="007130AF">
        <w:rPr>
          <w:rFonts w:ascii="Arial" w:hAnsi="Arial" w:cs="Arial"/>
          <w:b/>
          <w:bCs/>
          <w:color w:val="000000"/>
          <w:spacing w:val="10"/>
          <w:sz w:val="20"/>
          <w:szCs w:val="20"/>
        </w:rPr>
        <w:t xml:space="preserve"> </w:t>
      </w:r>
      <w:r w:rsidR="006C105E">
        <w:rPr>
          <w:rFonts w:ascii="Arial" w:hAnsi="Arial" w:cs="Arial"/>
          <w:b/>
          <w:bCs/>
          <w:color w:val="000000"/>
          <w:spacing w:val="10"/>
          <w:sz w:val="20"/>
          <w:szCs w:val="20"/>
        </w:rPr>
        <w:t xml:space="preserve">die </w:t>
      </w:r>
      <w:r w:rsidRPr="007130AF">
        <w:rPr>
          <w:rFonts w:ascii="Arial" w:hAnsi="Arial" w:cs="Arial"/>
          <w:b/>
          <w:bCs/>
          <w:color w:val="000000"/>
          <w:spacing w:val="10"/>
          <w:sz w:val="20"/>
          <w:szCs w:val="20"/>
        </w:rPr>
        <w:t xml:space="preserve">Symbolik der alltäglichen Aufdringlichkeiten in den Mittelpunkt </w:t>
      </w:r>
    </w:p>
    <w:p w:rsidR="00C8157E" w:rsidRDefault="00C8157E" w:rsidP="007130AF"/>
    <w:p w:rsidR="00C8157E" w:rsidRDefault="004C28EF" w:rsidP="007130AF">
      <w:pPr>
        <w:pStyle w:val="Flietext"/>
      </w:pPr>
      <w:r>
        <w:t xml:space="preserve">Zum 69. Mal bietet </w:t>
      </w:r>
      <w:r w:rsidR="00C8157E">
        <w:t xml:space="preserve">die WITTENSTEIN SE </w:t>
      </w:r>
      <w:r>
        <w:t xml:space="preserve">einem Künstler aus der Region </w:t>
      </w:r>
      <w:r w:rsidR="007130AF">
        <w:t>die Möglichkeit,</w:t>
      </w:r>
      <w:r w:rsidR="00C8157E">
        <w:t xml:space="preserve"> im Atrium der Unternehmenszentrale in Igersheim-Harthausen </w:t>
      </w:r>
      <w:r w:rsidR="007130AF">
        <w:t xml:space="preserve">auszustellen </w:t>
      </w:r>
      <w:r w:rsidR="00C8157E">
        <w:t>–</w:t>
      </w:r>
      <w:r w:rsidR="007130AF">
        <w:t xml:space="preserve"> </w:t>
      </w:r>
      <w:r w:rsidR="00C8157E">
        <w:t xml:space="preserve">am </w:t>
      </w:r>
      <w:r w:rsidR="007130AF">
        <w:t>vergangenen Freitag</w:t>
      </w:r>
      <w:r>
        <w:t xml:space="preserve"> stellte </w:t>
      </w:r>
      <w:r w:rsidR="002B73C3">
        <w:t>Udo Jae</w:t>
      </w:r>
      <w:r w:rsidR="007130AF">
        <w:t xml:space="preserve">ger, </w:t>
      </w:r>
      <w:r w:rsidR="0073679C" w:rsidRPr="009E5ABB">
        <w:rPr>
          <w:color w:val="auto"/>
        </w:rPr>
        <w:t xml:space="preserve">der </w:t>
      </w:r>
      <w:r w:rsidR="007130AF">
        <w:t>seit sieben Jahr</w:t>
      </w:r>
      <w:r>
        <w:t xml:space="preserve">en </w:t>
      </w:r>
      <w:r w:rsidR="007130AF">
        <w:t>in Igersheim</w:t>
      </w:r>
      <w:r>
        <w:t xml:space="preserve"> wohnt, im Rahmen der sehr gut besuchten Vernissage </w:t>
      </w:r>
      <w:r w:rsidR="007130AF">
        <w:t>seine Ölmalerei-Werke rund um das Thema „Damokles“</w:t>
      </w:r>
      <w:r w:rsidR="00A640BE">
        <w:t xml:space="preserve"> vor.</w:t>
      </w:r>
    </w:p>
    <w:p w:rsidR="004C28EF" w:rsidRDefault="004C28EF" w:rsidP="007130AF">
      <w:pPr>
        <w:pStyle w:val="Flietext"/>
      </w:pPr>
    </w:p>
    <w:p w:rsidR="00A640BE" w:rsidRDefault="007B4DB1" w:rsidP="007130AF">
      <w:pPr>
        <w:pStyle w:val="Flietext"/>
        <w:rPr>
          <w:bCs/>
        </w:rPr>
      </w:pPr>
      <w:r>
        <w:t xml:space="preserve">Der </w:t>
      </w:r>
      <w:r w:rsidR="00A640BE">
        <w:t>Ausst</w:t>
      </w:r>
      <w:r>
        <w:t>ellungs-Titel greift die bekannte antike</w:t>
      </w:r>
      <w:r w:rsidR="007130AF">
        <w:t xml:space="preserve"> Sage </w:t>
      </w:r>
      <w:r>
        <w:t>des</w:t>
      </w:r>
      <w:r w:rsidR="007130AF">
        <w:t xml:space="preserve"> „Damokles-Schwert</w:t>
      </w:r>
      <w:r>
        <w:t>es“ auf</w:t>
      </w:r>
      <w:r w:rsidR="007130AF">
        <w:t xml:space="preserve">: Damokles war zu einem Festmahl des Herrschers Dionysos eingeladen. </w:t>
      </w:r>
      <w:r>
        <w:t xml:space="preserve">Genießen konnte er </w:t>
      </w:r>
      <w:r w:rsidR="007130AF">
        <w:t xml:space="preserve">die Annehmlichkeiten des Luxus </w:t>
      </w:r>
      <w:r>
        <w:t>jedoch nicht,</w:t>
      </w:r>
      <w:r w:rsidR="007130AF">
        <w:t xml:space="preserve"> da über ihm ein Schwert hing – lediglich von einem Rosshaar gehalten. </w:t>
      </w:r>
      <w:r>
        <w:t xml:space="preserve">Bis heute steht </w:t>
      </w:r>
      <w:r w:rsidR="007130AF">
        <w:t>der Begriff des „Damokles-Schwertes“</w:t>
      </w:r>
      <w:r>
        <w:t xml:space="preserve"> für ein </w:t>
      </w:r>
      <w:r w:rsidR="007130AF">
        <w:t>Gefühl von nahendem</w:t>
      </w:r>
      <w:r>
        <w:t xml:space="preserve"> Unheil und drohender Gewalt</w:t>
      </w:r>
      <w:r w:rsidR="007130AF">
        <w:t>.</w:t>
      </w:r>
      <w:r w:rsidR="007130AF">
        <w:br/>
      </w:r>
      <w:r w:rsidR="002B73C3">
        <w:t xml:space="preserve"> </w:t>
      </w:r>
      <w:r w:rsidR="002B73C3">
        <w:br/>
        <w:t>Udo Jae</w:t>
      </w:r>
      <w:r w:rsidR="007130AF">
        <w:t>ger nimmt diese Bedrohung in seine Bilder auf. Er stellt die täglich wiederkehrende Bedrängung von Nachrichten über Gewalt und Unheil in der Welt und auch das Machtlos</w:t>
      </w:r>
      <w:r w:rsidR="00A640BE">
        <w:t>-S</w:t>
      </w:r>
      <w:r w:rsidR="007130AF">
        <w:t xml:space="preserve">ein gegenüber der Aufdringlichkeit von permanenter Informationsflut dar. „Ich hefte den Blick auf die uns täglich umgebende und auf uns </w:t>
      </w:r>
      <w:r w:rsidR="002B73C3">
        <w:t>einwirkende Wirklichkeit“, so Jae</w:t>
      </w:r>
      <w:r w:rsidR="007130AF">
        <w:t xml:space="preserve">ger. Seine Werke in Öl sind von Surrealismus und Fotorealismus beeinflusst. Innerhalb der postmodernen Malerei fand </w:t>
      </w:r>
      <w:r w:rsidR="002B73C3">
        <w:t>Jae</w:t>
      </w:r>
      <w:r w:rsidR="007130AF">
        <w:t xml:space="preserve">ger im Verlauf seiner autodidaktisch angeeigneten Kunst seinen eigenen </w:t>
      </w:r>
      <w:r w:rsidR="007130AF" w:rsidRPr="002B73C3">
        <w:rPr>
          <w:bCs/>
        </w:rPr>
        <w:t xml:space="preserve">„Neo-Stil“, der den Fokus auf die Symbolik setzt. </w:t>
      </w:r>
    </w:p>
    <w:p w:rsidR="006C105E" w:rsidRDefault="007130AF" w:rsidP="007130AF">
      <w:pPr>
        <w:pStyle w:val="Flietext"/>
        <w:rPr>
          <w:bCs/>
        </w:rPr>
      </w:pPr>
      <w:r w:rsidRPr="002B73C3">
        <w:rPr>
          <w:bCs/>
        </w:rPr>
        <w:br/>
        <w:t>Eben diese Ausdrucksform erfahren die Gäst</w:t>
      </w:r>
      <w:r w:rsidR="00A640BE">
        <w:rPr>
          <w:bCs/>
        </w:rPr>
        <w:t>e gleich beim Eintreffen:</w:t>
      </w:r>
      <w:r w:rsidR="00C8157E">
        <w:rPr>
          <w:bCs/>
        </w:rPr>
        <w:t xml:space="preserve"> Das erste Bild zeigt einen</w:t>
      </w:r>
      <w:r w:rsidR="00A640BE">
        <w:rPr>
          <w:bCs/>
        </w:rPr>
        <w:t xml:space="preserve"> </w:t>
      </w:r>
      <w:r w:rsidRPr="002B73C3">
        <w:rPr>
          <w:bCs/>
        </w:rPr>
        <w:t>Teddybär</w:t>
      </w:r>
      <w:r w:rsidR="00A640BE">
        <w:rPr>
          <w:bCs/>
        </w:rPr>
        <w:t>en</w:t>
      </w:r>
      <w:r w:rsidRPr="002B73C3">
        <w:rPr>
          <w:bCs/>
        </w:rPr>
        <w:t xml:space="preserve"> wie aus dem Bilderbuch. Süß und flauschig schaut er drein. Doch eines stört die Idylle – über dem unschuldigen Subjekt hängt </w:t>
      </w:r>
      <w:r w:rsidR="00A640BE">
        <w:rPr>
          <w:bCs/>
        </w:rPr>
        <w:t xml:space="preserve">eben jenes </w:t>
      </w:r>
      <w:r w:rsidRPr="002B73C3">
        <w:rPr>
          <w:bCs/>
        </w:rPr>
        <w:t xml:space="preserve">Damokles-Symbol - in diesem Fall eine Axt. </w:t>
      </w:r>
    </w:p>
    <w:p w:rsidR="006C105E" w:rsidRDefault="006C105E" w:rsidP="007130AF">
      <w:pPr>
        <w:pStyle w:val="Flietext"/>
        <w:rPr>
          <w:bCs/>
        </w:rPr>
      </w:pPr>
    </w:p>
    <w:p w:rsidR="006C105E" w:rsidRDefault="006C105E" w:rsidP="007130AF">
      <w:pPr>
        <w:pStyle w:val="Flietext"/>
        <w:rPr>
          <w:bCs/>
        </w:rPr>
      </w:pPr>
    </w:p>
    <w:p w:rsidR="006C105E" w:rsidRDefault="006C105E" w:rsidP="007130AF">
      <w:pPr>
        <w:pStyle w:val="Flietext"/>
        <w:rPr>
          <w:bCs/>
        </w:rPr>
      </w:pPr>
    </w:p>
    <w:p w:rsidR="006C105E" w:rsidRDefault="006C105E" w:rsidP="007130AF">
      <w:pPr>
        <w:pStyle w:val="Flietext"/>
        <w:rPr>
          <w:bCs/>
        </w:rPr>
      </w:pPr>
    </w:p>
    <w:p w:rsidR="00A640BE" w:rsidRDefault="007130AF" w:rsidP="007130AF">
      <w:pPr>
        <w:pStyle w:val="Flietext"/>
        <w:rPr>
          <w:bCs/>
        </w:rPr>
      </w:pPr>
      <w:r w:rsidRPr="002B73C3">
        <w:rPr>
          <w:bCs/>
        </w:rPr>
        <w:t xml:space="preserve">Ein weiteres Bild spielt mit dieser verhängnisvollen Ausdrucksweise. Es zeigt einen wunderschönen Schmetterling, der zwischen Hanteln umherfliegt, kurz bevor er wohl von einer dieser schweren Hanteln zerquetscht wird. </w:t>
      </w:r>
    </w:p>
    <w:p w:rsidR="006C105E" w:rsidRDefault="006C105E" w:rsidP="007130AF">
      <w:pPr>
        <w:pStyle w:val="Flietext"/>
        <w:rPr>
          <w:bCs/>
        </w:rPr>
      </w:pPr>
    </w:p>
    <w:p w:rsidR="007130AF" w:rsidRPr="002B73C3" w:rsidRDefault="007130AF" w:rsidP="007130AF">
      <w:pPr>
        <w:pStyle w:val="Flietext"/>
        <w:rPr>
          <w:bCs/>
        </w:rPr>
      </w:pPr>
      <w:r w:rsidRPr="002B73C3">
        <w:rPr>
          <w:bCs/>
        </w:rPr>
        <w:t xml:space="preserve">Nicht nur die Symbolik des nahenden Unheils und der Vergänglichkeit nimmt der Künstler hier in seinen Werken auf, </w:t>
      </w:r>
      <w:r w:rsidRPr="002B73C3">
        <w:rPr>
          <w:bCs/>
        </w:rPr>
        <w:lastRenderedPageBreak/>
        <w:t>sondern auch das Spiel mit Gegensätzen baut Spannung auf: Hart und weich, leicht und schwer – im nächsten Bild dick und dünn. Ein sehr zentral gelegenes Kunstwerk stellt eine sehr voluminöse, leicht bekleidete Dame dar</w:t>
      </w:r>
      <w:r w:rsidR="00A640BE">
        <w:rPr>
          <w:bCs/>
        </w:rPr>
        <w:t>,</w:t>
      </w:r>
      <w:r w:rsidRPr="002B73C3">
        <w:rPr>
          <w:bCs/>
        </w:rPr>
        <w:t xml:space="preserve"> mit mürrischem Blick. Sie sitzt auf einem Sessel, der in den nächsten Sekunden unter ihrem Gewicht zerbrechen wird. Hinter ihr steht dazu im Kontrast eine ausgemer</w:t>
      </w:r>
      <w:r w:rsidR="00A640BE">
        <w:rPr>
          <w:bCs/>
        </w:rPr>
        <w:t>gelte, knochige Person, die bleich</w:t>
      </w:r>
      <w:r w:rsidRPr="002B73C3">
        <w:rPr>
          <w:bCs/>
        </w:rPr>
        <w:t xml:space="preserve"> wie der Tod gemalt ist. „Über Schönheit lässt sich bekanntlich streiten“, </w:t>
      </w:r>
      <w:r w:rsidR="007B4DB1">
        <w:rPr>
          <w:bCs/>
        </w:rPr>
        <w:t>so kommentiert der Künstler</w:t>
      </w:r>
      <w:r w:rsidRPr="002B73C3">
        <w:rPr>
          <w:bCs/>
        </w:rPr>
        <w:t>.</w:t>
      </w:r>
    </w:p>
    <w:p w:rsidR="007B4DB1" w:rsidRDefault="007B4DB1" w:rsidP="002B73C3">
      <w:pPr>
        <w:autoSpaceDE w:val="0"/>
        <w:autoSpaceDN w:val="0"/>
        <w:adjustRightInd w:val="0"/>
        <w:spacing w:line="260" w:lineRule="exact"/>
        <w:rPr>
          <w:rFonts w:ascii="Arial" w:hAnsi="Arial" w:cs="Arial"/>
          <w:bCs/>
          <w:color w:val="000000"/>
          <w:spacing w:val="10"/>
          <w:sz w:val="20"/>
          <w:szCs w:val="20"/>
        </w:rPr>
      </w:pPr>
    </w:p>
    <w:p w:rsidR="00A640BE" w:rsidRDefault="00A640BE" w:rsidP="002B73C3">
      <w:pPr>
        <w:autoSpaceDE w:val="0"/>
        <w:autoSpaceDN w:val="0"/>
        <w:adjustRightInd w:val="0"/>
        <w:spacing w:line="260" w:lineRule="exact"/>
        <w:rPr>
          <w:rFonts w:ascii="Arial" w:hAnsi="Arial" w:cs="Arial"/>
          <w:bCs/>
          <w:color w:val="000000"/>
          <w:spacing w:val="10"/>
          <w:sz w:val="20"/>
          <w:szCs w:val="20"/>
        </w:rPr>
      </w:pPr>
      <w:r>
        <w:rPr>
          <w:rFonts w:ascii="Arial" w:hAnsi="Arial" w:cs="Arial"/>
          <w:bCs/>
          <w:color w:val="000000"/>
          <w:spacing w:val="10"/>
          <w:sz w:val="20"/>
          <w:szCs w:val="20"/>
        </w:rPr>
        <w:t>Jae</w:t>
      </w:r>
      <w:r w:rsidR="007130AF" w:rsidRPr="002B73C3">
        <w:rPr>
          <w:rFonts w:ascii="Arial" w:hAnsi="Arial" w:cs="Arial"/>
          <w:bCs/>
          <w:color w:val="000000"/>
          <w:spacing w:val="10"/>
          <w:sz w:val="20"/>
          <w:szCs w:val="20"/>
        </w:rPr>
        <w:t xml:space="preserve">ger </w:t>
      </w:r>
      <w:r>
        <w:rPr>
          <w:rFonts w:ascii="Arial" w:hAnsi="Arial" w:cs="Arial"/>
          <w:bCs/>
          <w:color w:val="000000"/>
          <w:spacing w:val="10"/>
          <w:sz w:val="20"/>
          <w:szCs w:val="20"/>
        </w:rPr>
        <w:t xml:space="preserve">will </w:t>
      </w:r>
      <w:r w:rsidR="007130AF" w:rsidRPr="002B73C3">
        <w:rPr>
          <w:rFonts w:ascii="Arial" w:hAnsi="Arial" w:cs="Arial"/>
          <w:bCs/>
          <w:color w:val="000000"/>
          <w:spacing w:val="10"/>
          <w:sz w:val="20"/>
          <w:szCs w:val="20"/>
        </w:rPr>
        <w:t xml:space="preserve">mit seiner Kunst Anlass geben, um über gewisse Dinge nachzudenken -  ob Politik, Krieg, Religion, übertriebene Schönheitsideale oder das alltägliche Leben </w:t>
      </w:r>
      <w:r w:rsidR="007B4DB1">
        <w:rPr>
          <w:rFonts w:ascii="Arial" w:hAnsi="Arial" w:cs="Arial"/>
          <w:bCs/>
          <w:color w:val="000000"/>
          <w:spacing w:val="10"/>
          <w:sz w:val="20"/>
          <w:szCs w:val="20"/>
        </w:rPr>
        <w:t xml:space="preserve">in </w:t>
      </w:r>
      <w:r w:rsidR="007130AF" w:rsidRPr="002B73C3">
        <w:rPr>
          <w:rFonts w:ascii="Arial" w:hAnsi="Arial" w:cs="Arial"/>
          <w:bCs/>
          <w:color w:val="000000"/>
          <w:spacing w:val="10"/>
          <w:sz w:val="20"/>
          <w:szCs w:val="20"/>
        </w:rPr>
        <w:t xml:space="preserve">Hetze und </w:t>
      </w:r>
      <w:r w:rsidR="007B4DB1">
        <w:rPr>
          <w:rFonts w:ascii="Arial" w:hAnsi="Arial" w:cs="Arial"/>
          <w:bCs/>
          <w:color w:val="000000"/>
          <w:spacing w:val="10"/>
          <w:sz w:val="20"/>
          <w:szCs w:val="20"/>
        </w:rPr>
        <w:t xml:space="preserve">mit </w:t>
      </w:r>
      <w:r w:rsidR="007130AF" w:rsidRPr="002B73C3">
        <w:rPr>
          <w:rFonts w:ascii="Arial" w:hAnsi="Arial" w:cs="Arial"/>
          <w:bCs/>
          <w:color w:val="000000"/>
          <w:spacing w:val="10"/>
          <w:sz w:val="20"/>
          <w:szCs w:val="20"/>
        </w:rPr>
        <w:t xml:space="preserve">Fast Food. Der Künstler stellt die Realität in übertriebener Form dar und spielt mit den Symbolen, sodass der Betrachter sich fast ertappt fühlt und sein eigenes Handeln überdenkt. Neben der vorherrschenden Ernsthaftigkeit, gibt es aber auch viele Momente mit gewissem Augenzwinkern in </w:t>
      </w:r>
      <w:r w:rsidR="002B73C3">
        <w:rPr>
          <w:rFonts w:ascii="Arial" w:hAnsi="Arial" w:cs="Arial"/>
          <w:bCs/>
          <w:color w:val="000000"/>
          <w:spacing w:val="10"/>
          <w:sz w:val="20"/>
          <w:szCs w:val="20"/>
        </w:rPr>
        <w:t>Jae</w:t>
      </w:r>
      <w:r w:rsidR="007130AF" w:rsidRPr="002B73C3">
        <w:rPr>
          <w:rFonts w:ascii="Arial" w:hAnsi="Arial" w:cs="Arial"/>
          <w:bCs/>
          <w:color w:val="000000"/>
          <w:spacing w:val="10"/>
          <w:sz w:val="20"/>
          <w:szCs w:val="20"/>
        </w:rPr>
        <w:t xml:space="preserve">gers Werken. </w:t>
      </w:r>
      <w:r w:rsidR="007130AF" w:rsidRPr="002B73C3">
        <w:rPr>
          <w:rFonts w:ascii="Arial" w:hAnsi="Arial" w:cs="Arial"/>
          <w:bCs/>
          <w:color w:val="000000"/>
          <w:spacing w:val="10"/>
          <w:sz w:val="20"/>
          <w:szCs w:val="20"/>
        </w:rPr>
        <w:br/>
      </w:r>
    </w:p>
    <w:p w:rsidR="009E5ABB" w:rsidRDefault="009E5ABB" w:rsidP="002B73C3">
      <w:pPr>
        <w:autoSpaceDE w:val="0"/>
        <w:autoSpaceDN w:val="0"/>
        <w:adjustRightInd w:val="0"/>
        <w:spacing w:line="260" w:lineRule="exact"/>
        <w:rPr>
          <w:rFonts w:ascii="Arial" w:hAnsi="Arial" w:cs="Arial"/>
          <w:b/>
          <w:bCs/>
          <w:color w:val="000000"/>
          <w:spacing w:val="10"/>
          <w:sz w:val="20"/>
          <w:szCs w:val="20"/>
        </w:rPr>
      </w:pPr>
    </w:p>
    <w:p w:rsidR="00A640BE" w:rsidRPr="00A640BE" w:rsidRDefault="00A640BE" w:rsidP="002B73C3">
      <w:pPr>
        <w:autoSpaceDE w:val="0"/>
        <w:autoSpaceDN w:val="0"/>
        <w:adjustRightInd w:val="0"/>
        <w:spacing w:line="260" w:lineRule="exact"/>
        <w:rPr>
          <w:rFonts w:ascii="Arial" w:hAnsi="Arial" w:cs="Arial"/>
          <w:b/>
          <w:bCs/>
          <w:color w:val="000000"/>
          <w:spacing w:val="10"/>
          <w:sz w:val="20"/>
          <w:szCs w:val="20"/>
        </w:rPr>
      </w:pPr>
      <w:r w:rsidRPr="00A640BE">
        <w:rPr>
          <w:rFonts w:ascii="Arial" w:hAnsi="Arial" w:cs="Arial"/>
          <w:b/>
          <w:bCs/>
          <w:color w:val="000000"/>
          <w:spacing w:val="10"/>
          <w:sz w:val="20"/>
          <w:szCs w:val="20"/>
        </w:rPr>
        <w:t>Trilogie</w:t>
      </w:r>
      <w:r w:rsidR="007B4DB1">
        <w:rPr>
          <w:rFonts w:ascii="Arial" w:hAnsi="Arial" w:cs="Arial"/>
          <w:b/>
          <w:bCs/>
          <w:color w:val="000000"/>
          <w:spacing w:val="10"/>
          <w:sz w:val="20"/>
          <w:szCs w:val="20"/>
        </w:rPr>
        <w:t xml:space="preserve"> mit </w:t>
      </w:r>
      <w:r w:rsidRPr="00A640BE">
        <w:rPr>
          <w:rFonts w:ascii="Arial" w:hAnsi="Arial" w:cs="Arial"/>
          <w:b/>
          <w:bCs/>
          <w:color w:val="000000"/>
          <w:spacing w:val="10"/>
          <w:sz w:val="20"/>
          <w:szCs w:val="20"/>
        </w:rPr>
        <w:t>Symbolik zum Nachdenken</w:t>
      </w:r>
    </w:p>
    <w:p w:rsidR="009E5ABB" w:rsidRDefault="009E5ABB" w:rsidP="002B73C3">
      <w:pPr>
        <w:autoSpaceDE w:val="0"/>
        <w:autoSpaceDN w:val="0"/>
        <w:adjustRightInd w:val="0"/>
        <w:spacing w:line="260" w:lineRule="exact"/>
        <w:rPr>
          <w:rFonts w:ascii="Arial" w:hAnsi="Arial" w:cs="Arial"/>
          <w:bCs/>
          <w:color w:val="000000"/>
          <w:spacing w:val="10"/>
          <w:sz w:val="20"/>
          <w:szCs w:val="20"/>
        </w:rPr>
      </w:pPr>
    </w:p>
    <w:p w:rsidR="006C105E" w:rsidRDefault="007130AF" w:rsidP="002B73C3">
      <w:pPr>
        <w:autoSpaceDE w:val="0"/>
        <w:autoSpaceDN w:val="0"/>
        <w:adjustRightInd w:val="0"/>
        <w:spacing w:line="260" w:lineRule="exact"/>
        <w:rPr>
          <w:rFonts w:ascii="Arial" w:hAnsi="Arial" w:cs="Arial"/>
          <w:bCs/>
          <w:color w:val="000000"/>
          <w:spacing w:val="10"/>
          <w:sz w:val="20"/>
          <w:szCs w:val="20"/>
        </w:rPr>
      </w:pPr>
      <w:r w:rsidRPr="002B73C3">
        <w:rPr>
          <w:rFonts w:ascii="Arial" w:hAnsi="Arial" w:cs="Arial"/>
          <w:bCs/>
          <w:color w:val="000000"/>
          <w:spacing w:val="10"/>
          <w:sz w:val="20"/>
          <w:szCs w:val="20"/>
        </w:rPr>
        <w:t>„Ich könnte jedes Bild stundenlang betrachten und doch immer wieder Details entdecken“, äußerte sich eine Ausstellungsbesucherin erstaunt. Sie steht vor einer Tr</w:t>
      </w:r>
      <w:r w:rsidR="00A640BE">
        <w:rPr>
          <w:rFonts w:ascii="Arial" w:hAnsi="Arial" w:cs="Arial"/>
          <w:bCs/>
          <w:color w:val="000000"/>
          <w:spacing w:val="10"/>
          <w:sz w:val="20"/>
          <w:szCs w:val="20"/>
        </w:rPr>
        <w:t>ilogie, das</w:t>
      </w:r>
      <w:r w:rsidR="002B73C3">
        <w:rPr>
          <w:rFonts w:ascii="Arial" w:hAnsi="Arial" w:cs="Arial"/>
          <w:bCs/>
          <w:color w:val="000000"/>
          <w:spacing w:val="10"/>
          <w:sz w:val="20"/>
          <w:szCs w:val="20"/>
        </w:rPr>
        <w:t xml:space="preserve"> </w:t>
      </w:r>
      <w:r w:rsidR="00A640BE">
        <w:rPr>
          <w:rFonts w:ascii="Arial" w:hAnsi="Arial" w:cs="Arial"/>
          <w:bCs/>
          <w:color w:val="000000"/>
          <w:spacing w:val="10"/>
          <w:sz w:val="20"/>
          <w:szCs w:val="20"/>
        </w:rPr>
        <w:t xml:space="preserve">aus einem </w:t>
      </w:r>
      <w:r w:rsidR="002B73C3">
        <w:rPr>
          <w:rFonts w:ascii="Arial" w:hAnsi="Arial" w:cs="Arial"/>
          <w:bCs/>
          <w:color w:val="000000"/>
          <w:spacing w:val="10"/>
          <w:sz w:val="20"/>
          <w:szCs w:val="20"/>
        </w:rPr>
        <w:t>Selbstporträt Jae</w:t>
      </w:r>
      <w:r w:rsidR="00A640BE">
        <w:rPr>
          <w:rFonts w:ascii="Arial" w:hAnsi="Arial" w:cs="Arial"/>
          <w:bCs/>
          <w:color w:val="000000"/>
          <w:spacing w:val="10"/>
          <w:sz w:val="20"/>
          <w:szCs w:val="20"/>
        </w:rPr>
        <w:t>gers und zwei darauf aufbauenden Werke besteht:</w:t>
      </w:r>
      <w:r w:rsidRPr="002B73C3">
        <w:rPr>
          <w:rFonts w:ascii="Arial" w:hAnsi="Arial" w:cs="Arial"/>
          <w:bCs/>
          <w:color w:val="000000"/>
          <w:spacing w:val="10"/>
          <w:sz w:val="20"/>
          <w:szCs w:val="20"/>
        </w:rPr>
        <w:t xml:space="preserve"> Aus einem schwarzen Loch, in das der Künstler blickt und in welches Farbe läuft, entsteht im dritten Bild „die untere Etage“. Dieses Werk</w:t>
      </w:r>
      <w:r w:rsidR="002B73C3">
        <w:rPr>
          <w:rFonts w:ascii="Arial" w:hAnsi="Arial" w:cs="Arial"/>
          <w:bCs/>
          <w:color w:val="000000"/>
          <w:spacing w:val="10"/>
          <w:sz w:val="20"/>
          <w:szCs w:val="20"/>
        </w:rPr>
        <w:t xml:space="preserve"> sei voller Symbole, erklärt Jae</w:t>
      </w:r>
      <w:r w:rsidRPr="002B73C3">
        <w:rPr>
          <w:rFonts w:ascii="Arial" w:hAnsi="Arial" w:cs="Arial"/>
          <w:bCs/>
          <w:color w:val="000000"/>
          <w:spacing w:val="10"/>
          <w:sz w:val="20"/>
          <w:szCs w:val="20"/>
        </w:rPr>
        <w:t xml:space="preserve">ger. Es zeige unter anderem einen Menschen im Maul eines Hais, der die Bedrohung noch nicht einmal erkennt. Gott wende sich von der „unteren Etage“ ab, da er das Werk des Menschen voller Gräueltaten nicht mehr ertragen kann. Die untere Etage zeigt beispielsweise eine aufgespießte Friedenstaube, Kindersoldaten, Bush, Trump, Hitler, mehrere Totensymbole, Tierquälerei und viele andere Symbole voller Gewalt. </w:t>
      </w:r>
    </w:p>
    <w:p w:rsidR="006C105E" w:rsidRDefault="006C105E" w:rsidP="002B73C3">
      <w:pPr>
        <w:autoSpaceDE w:val="0"/>
        <w:autoSpaceDN w:val="0"/>
        <w:adjustRightInd w:val="0"/>
        <w:spacing w:line="260" w:lineRule="exact"/>
        <w:rPr>
          <w:rFonts w:ascii="Arial" w:hAnsi="Arial" w:cs="Arial"/>
          <w:bCs/>
          <w:color w:val="000000"/>
          <w:spacing w:val="10"/>
          <w:sz w:val="20"/>
          <w:szCs w:val="20"/>
        </w:rPr>
      </w:pPr>
    </w:p>
    <w:p w:rsidR="006C105E" w:rsidRDefault="006C105E" w:rsidP="002B73C3">
      <w:pPr>
        <w:autoSpaceDE w:val="0"/>
        <w:autoSpaceDN w:val="0"/>
        <w:adjustRightInd w:val="0"/>
        <w:spacing w:line="260" w:lineRule="exact"/>
        <w:rPr>
          <w:rFonts w:ascii="Arial" w:hAnsi="Arial" w:cs="Arial"/>
          <w:bCs/>
          <w:color w:val="000000"/>
          <w:spacing w:val="10"/>
          <w:sz w:val="20"/>
          <w:szCs w:val="20"/>
        </w:rPr>
      </w:pPr>
    </w:p>
    <w:p w:rsidR="00A640BE" w:rsidRPr="00A640BE" w:rsidRDefault="007130AF" w:rsidP="002B73C3">
      <w:pPr>
        <w:autoSpaceDE w:val="0"/>
        <w:autoSpaceDN w:val="0"/>
        <w:adjustRightInd w:val="0"/>
        <w:spacing w:line="260" w:lineRule="exact"/>
        <w:rPr>
          <w:rFonts w:ascii="Arial" w:hAnsi="Arial" w:cs="Arial"/>
          <w:b/>
          <w:bCs/>
          <w:color w:val="000000"/>
          <w:spacing w:val="10"/>
          <w:sz w:val="20"/>
          <w:szCs w:val="20"/>
        </w:rPr>
      </w:pPr>
      <w:r w:rsidRPr="002B73C3">
        <w:rPr>
          <w:rFonts w:ascii="Arial" w:hAnsi="Arial" w:cs="Arial"/>
          <w:bCs/>
          <w:color w:val="000000"/>
          <w:spacing w:val="10"/>
          <w:sz w:val="20"/>
          <w:szCs w:val="20"/>
        </w:rPr>
        <w:t>Was w</w:t>
      </w:r>
      <w:r w:rsidR="002B73C3">
        <w:rPr>
          <w:rFonts w:ascii="Arial" w:hAnsi="Arial" w:cs="Arial"/>
          <w:bCs/>
          <w:color w:val="000000"/>
          <w:spacing w:val="10"/>
          <w:sz w:val="20"/>
          <w:szCs w:val="20"/>
        </w:rPr>
        <w:t>ill der Künstler damit sagen? Jae</w:t>
      </w:r>
      <w:r w:rsidRPr="002B73C3">
        <w:rPr>
          <w:rFonts w:ascii="Arial" w:hAnsi="Arial" w:cs="Arial"/>
          <w:bCs/>
          <w:color w:val="000000"/>
          <w:spacing w:val="10"/>
          <w:sz w:val="20"/>
          <w:szCs w:val="20"/>
        </w:rPr>
        <w:t xml:space="preserve">ger lässt allen Interpretationen freien Lauf, möchte lediglich, dass sich das Individuum der Realität stellt und über sein Handeln nachdenkt. </w:t>
      </w:r>
      <w:r w:rsidRPr="002B73C3">
        <w:rPr>
          <w:rFonts w:ascii="Arial" w:hAnsi="Arial" w:cs="Arial"/>
          <w:bCs/>
          <w:color w:val="000000"/>
          <w:spacing w:val="10"/>
          <w:sz w:val="20"/>
          <w:szCs w:val="20"/>
        </w:rPr>
        <w:br/>
      </w:r>
      <w:r w:rsidRPr="002B73C3">
        <w:rPr>
          <w:rFonts w:ascii="Arial" w:hAnsi="Arial" w:cs="Arial"/>
          <w:bCs/>
          <w:color w:val="000000"/>
          <w:spacing w:val="10"/>
          <w:sz w:val="20"/>
          <w:szCs w:val="20"/>
        </w:rPr>
        <w:br/>
        <w:t>Volker Sprenger, Leiter Start-U</w:t>
      </w:r>
      <w:r w:rsidR="00A640BE">
        <w:rPr>
          <w:rFonts w:ascii="Arial" w:hAnsi="Arial" w:cs="Arial"/>
          <w:bCs/>
          <w:color w:val="000000"/>
          <w:spacing w:val="10"/>
          <w:sz w:val="20"/>
          <w:szCs w:val="20"/>
        </w:rPr>
        <w:t>p Galaxiesysteme der WITTENSTEIN</w:t>
      </w:r>
      <w:r w:rsidRPr="002B73C3">
        <w:rPr>
          <w:rFonts w:ascii="Arial" w:hAnsi="Arial" w:cs="Arial"/>
          <w:bCs/>
          <w:color w:val="000000"/>
          <w:spacing w:val="10"/>
          <w:sz w:val="20"/>
          <w:szCs w:val="20"/>
        </w:rPr>
        <w:t xml:space="preserve"> SE</w:t>
      </w:r>
      <w:r w:rsidR="00A640BE">
        <w:rPr>
          <w:rFonts w:ascii="Arial" w:hAnsi="Arial" w:cs="Arial"/>
          <w:bCs/>
          <w:color w:val="000000"/>
          <w:spacing w:val="10"/>
          <w:sz w:val="20"/>
          <w:szCs w:val="20"/>
        </w:rPr>
        <w:t xml:space="preserve">, zeigte sich in seiner Moderation </w:t>
      </w:r>
      <w:r w:rsidRPr="002B73C3">
        <w:rPr>
          <w:rFonts w:ascii="Arial" w:hAnsi="Arial" w:cs="Arial"/>
          <w:bCs/>
          <w:color w:val="000000"/>
          <w:spacing w:val="10"/>
          <w:sz w:val="20"/>
          <w:szCs w:val="20"/>
        </w:rPr>
        <w:t>beeindruckt, wie der Künstler die Aufdringlichkeit in allen Lebensbereichen in seinem Werk aufnehme und darstelle. Mit mehreren Saxophon-Musikstücken von Barock bis</w:t>
      </w:r>
      <w:r w:rsidR="00A640BE">
        <w:rPr>
          <w:rFonts w:ascii="Arial" w:hAnsi="Arial" w:cs="Arial"/>
          <w:bCs/>
          <w:color w:val="000000"/>
          <w:spacing w:val="10"/>
          <w:sz w:val="20"/>
          <w:szCs w:val="20"/>
        </w:rPr>
        <w:t xml:space="preserve"> Swing unterhielt</w:t>
      </w:r>
      <w:r w:rsidR="007B4DB1">
        <w:rPr>
          <w:rFonts w:ascii="Arial" w:hAnsi="Arial" w:cs="Arial"/>
          <w:bCs/>
          <w:color w:val="000000"/>
          <w:spacing w:val="10"/>
          <w:sz w:val="20"/>
          <w:szCs w:val="20"/>
        </w:rPr>
        <w:t>en</w:t>
      </w:r>
      <w:r w:rsidR="00A640BE">
        <w:rPr>
          <w:rFonts w:ascii="Arial" w:hAnsi="Arial" w:cs="Arial"/>
          <w:bCs/>
          <w:color w:val="000000"/>
          <w:spacing w:val="10"/>
          <w:sz w:val="20"/>
          <w:szCs w:val="20"/>
        </w:rPr>
        <w:t xml:space="preserve"> </w:t>
      </w:r>
      <w:r w:rsidR="007B4DB1">
        <w:rPr>
          <w:rFonts w:ascii="Arial" w:hAnsi="Arial" w:cs="Arial"/>
          <w:bCs/>
          <w:color w:val="000000"/>
          <w:spacing w:val="10"/>
          <w:sz w:val="20"/>
          <w:szCs w:val="20"/>
        </w:rPr>
        <w:t>Stella Sprenger und Laura Nöth</w:t>
      </w:r>
      <w:r w:rsidRPr="002B73C3">
        <w:rPr>
          <w:rFonts w:ascii="Arial" w:hAnsi="Arial" w:cs="Arial"/>
          <w:bCs/>
          <w:color w:val="000000"/>
          <w:spacing w:val="10"/>
          <w:sz w:val="20"/>
          <w:szCs w:val="20"/>
        </w:rPr>
        <w:t xml:space="preserve"> das Publikum. Die Laudatio hielt Manuela Michel, Freund</w:t>
      </w:r>
      <w:r w:rsidR="00A640BE">
        <w:rPr>
          <w:rFonts w:ascii="Arial" w:hAnsi="Arial" w:cs="Arial"/>
          <w:bCs/>
          <w:color w:val="000000"/>
          <w:spacing w:val="10"/>
          <w:sz w:val="20"/>
          <w:szCs w:val="20"/>
        </w:rPr>
        <w:t xml:space="preserve">in und </w:t>
      </w:r>
      <w:r w:rsidR="00A640BE">
        <w:rPr>
          <w:rFonts w:ascii="Arial" w:hAnsi="Arial" w:cs="Arial"/>
          <w:bCs/>
          <w:color w:val="000000"/>
          <w:spacing w:val="10"/>
          <w:sz w:val="20"/>
          <w:szCs w:val="20"/>
        </w:rPr>
        <w:lastRenderedPageBreak/>
        <w:t>Nachbarin des Ehepaars Jae</w:t>
      </w:r>
      <w:r w:rsidRPr="002B73C3">
        <w:rPr>
          <w:rFonts w:ascii="Arial" w:hAnsi="Arial" w:cs="Arial"/>
          <w:bCs/>
          <w:color w:val="000000"/>
          <w:spacing w:val="10"/>
          <w:sz w:val="20"/>
          <w:szCs w:val="20"/>
        </w:rPr>
        <w:t xml:space="preserve">ger. Sie verfolge seit vielen Jahren die Entwicklung des Malers und sei gespannt auf weitere Inspirationen Jägers. </w:t>
      </w:r>
      <w:r w:rsidRPr="002B73C3">
        <w:rPr>
          <w:rFonts w:ascii="Arial" w:hAnsi="Arial" w:cs="Arial"/>
          <w:bCs/>
          <w:color w:val="000000"/>
          <w:spacing w:val="10"/>
          <w:sz w:val="20"/>
          <w:szCs w:val="20"/>
        </w:rPr>
        <w:br/>
      </w:r>
      <w:r w:rsidRPr="002B73C3">
        <w:rPr>
          <w:rFonts w:ascii="Arial" w:hAnsi="Arial" w:cs="Arial"/>
          <w:bCs/>
          <w:color w:val="000000"/>
          <w:spacing w:val="10"/>
          <w:sz w:val="20"/>
          <w:szCs w:val="20"/>
        </w:rPr>
        <w:br/>
      </w:r>
      <w:r w:rsidR="00AA7E26">
        <w:rPr>
          <w:rFonts w:ascii="Arial" w:hAnsi="Arial" w:cs="Arial"/>
          <w:b/>
          <w:bCs/>
          <w:color w:val="000000"/>
          <w:spacing w:val="10"/>
          <w:sz w:val="20"/>
          <w:szCs w:val="20"/>
        </w:rPr>
        <w:t>Führung durch die Ausstellung</w:t>
      </w:r>
      <w:r w:rsidR="00AA7E26">
        <w:rPr>
          <w:rFonts w:ascii="Arial" w:hAnsi="Arial" w:cs="Arial"/>
          <w:b/>
          <w:bCs/>
          <w:color w:val="000000"/>
          <w:spacing w:val="10"/>
          <w:sz w:val="20"/>
          <w:szCs w:val="20"/>
        </w:rPr>
        <w:br/>
        <w:t>mit dem Künstler geplant</w:t>
      </w:r>
    </w:p>
    <w:p w:rsidR="002B73C3" w:rsidRPr="00F20379" w:rsidRDefault="002B73C3" w:rsidP="002B73C3">
      <w:pPr>
        <w:autoSpaceDE w:val="0"/>
        <w:autoSpaceDN w:val="0"/>
        <w:adjustRightInd w:val="0"/>
        <w:spacing w:line="260" w:lineRule="exact"/>
        <w:rPr>
          <w:rFonts w:ascii="Arial" w:hAnsi="Arial" w:cs="Arial"/>
          <w:bCs/>
          <w:spacing w:val="10"/>
          <w:sz w:val="20"/>
          <w:szCs w:val="20"/>
        </w:rPr>
      </w:pPr>
      <w:r w:rsidRPr="000713C9">
        <w:rPr>
          <w:rFonts w:ascii="Arial" w:hAnsi="Arial" w:cs="Arial"/>
          <w:bCs/>
          <w:color w:val="000000"/>
          <w:spacing w:val="10"/>
          <w:sz w:val="20"/>
          <w:szCs w:val="20"/>
        </w:rPr>
        <w:t xml:space="preserve">Die </w:t>
      </w:r>
      <w:r>
        <w:rPr>
          <w:rFonts w:ascii="Arial" w:hAnsi="Arial" w:cs="Arial"/>
          <w:bCs/>
          <w:color w:val="000000"/>
          <w:spacing w:val="10"/>
          <w:sz w:val="20"/>
          <w:szCs w:val="20"/>
        </w:rPr>
        <w:t xml:space="preserve">Ausstellung </w:t>
      </w:r>
      <w:r w:rsidR="00A640BE">
        <w:rPr>
          <w:rFonts w:ascii="Arial" w:hAnsi="Arial" w:cs="Arial"/>
          <w:bCs/>
          <w:color w:val="000000"/>
          <w:spacing w:val="10"/>
          <w:sz w:val="20"/>
          <w:szCs w:val="20"/>
        </w:rPr>
        <w:t xml:space="preserve">„Damokles“ </w:t>
      </w:r>
      <w:r>
        <w:rPr>
          <w:rFonts w:ascii="Arial" w:hAnsi="Arial" w:cs="Arial"/>
          <w:bCs/>
          <w:color w:val="000000"/>
          <w:spacing w:val="10"/>
          <w:sz w:val="20"/>
          <w:szCs w:val="20"/>
        </w:rPr>
        <w:t xml:space="preserve">kann </w:t>
      </w:r>
      <w:r w:rsidRPr="000713C9">
        <w:rPr>
          <w:rFonts w:ascii="Arial" w:hAnsi="Arial" w:cs="Arial"/>
          <w:bCs/>
          <w:color w:val="000000"/>
          <w:spacing w:val="10"/>
          <w:sz w:val="20"/>
          <w:szCs w:val="20"/>
        </w:rPr>
        <w:t>nach telefonischer Voranmeldung</w:t>
      </w:r>
      <w:r w:rsidRPr="002B73C3">
        <w:rPr>
          <w:rFonts w:ascii="Arial" w:hAnsi="Arial" w:cs="Arial"/>
          <w:bCs/>
          <w:color w:val="000000"/>
          <w:spacing w:val="10"/>
          <w:sz w:val="20"/>
          <w:szCs w:val="20"/>
        </w:rPr>
        <w:t xml:space="preserve"> </w:t>
      </w:r>
      <w:r>
        <w:rPr>
          <w:rFonts w:ascii="Arial" w:hAnsi="Arial" w:cs="Arial"/>
          <w:bCs/>
          <w:color w:val="000000"/>
          <w:spacing w:val="10"/>
          <w:sz w:val="20"/>
          <w:szCs w:val="20"/>
        </w:rPr>
        <w:t xml:space="preserve">bei </w:t>
      </w:r>
      <w:r w:rsidRPr="000713C9">
        <w:rPr>
          <w:rFonts w:ascii="Arial" w:hAnsi="Arial" w:cs="Arial"/>
          <w:bCs/>
          <w:color w:val="000000"/>
          <w:spacing w:val="10"/>
          <w:sz w:val="20"/>
          <w:szCs w:val="20"/>
        </w:rPr>
        <w:t>Claud</w:t>
      </w:r>
      <w:r w:rsidR="007B4DB1">
        <w:rPr>
          <w:rFonts w:ascii="Arial" w:hAnsi="Arial" w:cs="Arial"/>
          <w:bCs/>
          <w:color w:val="000000"/>
          <w:spacing w:val="10"/>
          <w:sz w:val="20"/>
          <w:szCs w:val="20"/>
        </w:rPr>
        <w:t>ia Geier (</w:t>
      </w:r>
      <w:r w:rsidRPr="000713C9">
        <w:rPr>
          <w:rFonts w:ascii="Arial" w:hAnsi="Arial" w:cs="Arial"/>
          <w:bCs/>
          <w:color w:val="000000"/>
          <w:spacing w:val="10"/>
          <w:sz w:val="20"/>
          <w:szCs w:val="20"/>
        </w:rPr>
        <w:t>Tel. 07931 / 493-10642</w:t>
      </w:r>
      <w:r w:rsidR="007B4DB1">
        <w:rPr>
          <w:rFonts w:ascii="Arial" w:hAnsi="Arial" w:cs="Arial"/>
          <w:bCs/>
          <w:color w:val="000000"/>
          <w:spacing w:val="10"/>
          <w:sz w:val="20"/>
          <w:szCs w:val="20"/>
        </w:rPr>
        <w:t xml:space="preserve">) </w:t>
      </w:r>
      <w:r w:rsidRPr="000713C9">
        <w:rPr>
          <w:rFonts w:ascii="Arial" w:hAnsi="Arial" w:cs="Arial"/>
          <w:bCs/>
          <w:color w:val="000000"/>
          <w:spacing w:val="10"/>
          <w:sz w:val="20"/>
          <w:szCs w:val="20"/>
        </w:rPr>
        <w:t xml:space="preserve">bis </w:t>
      </w:r>
      <w:r>
        <w:rPr>
          <w:rFonts w:ascii="Arial" w:hAnsi="Arial" w:cs="Arial"/>
          <w:bCs/>
          <w:color w:val="000000"/>
          <w:spacing w:val="10"/>
          <w:sz w:val="20"/>
          <w:szCs w:val="20"/>
        </w:rPr>
        <w:t>zum Sommer 2019</w:t>
      </w:r>
      <w:r w:rsidRPr="000713C9">
        <w:rPr>
          <w:rFonts w:ascii="Arial" w:hAnsi="Arial" w:cs="Arial"/>
          <w:bCs/>
          <w:color w:val="000000"/>
          <w:spacing w:val="10"/>
          <w:sz w:val="20"/>
          <w:szCs w:val="20"/>
        </w:rPr>
        <w:t xml:space="preserve"> im Atrium der WITTENSTEIN SE besichtigt werden.</w:t>
      </w:r>
      <w:r w:rsidR="00A640BE">
        <w:rPr>
          <w:rFonts w:ascii="Arial" w:hAnsi="Arial" w:cs="Arial"/>
          <w:bCs/>
          <w:color w:val="000000"/>
          <w:spacing w:val="10"/>
          <w:sz w:val="20"/>
          <w:szCs w:val="20"/>
        </w:rPr>
        <w:t xml:space="preserve"> Geplant ist zudem bei ausreichendem Interesse eine </w:t>
      </w:r>
      <w:r w:rsidR="007B4DB1">
        <w:rPr>
          <w:rFonts w:ascii="Arial" w:hAnsi="Arial" w:cs="Arial"/>
          <w:bCs/>
          <w:color w:val="000000"/>
          <w:spacing w:val="10"/>
          <w:sz w:val="20"/>
          <w:szCs w:val="20"/>
        </w:rPr>
        <w:t>Führung</w:t>
      </w:r>
      <w:r w:rsidR="00A640BE">
        <w:rPr>
          <w:rFonts w:ascii="Arial" w:hAnsi="Arial" w:cs="Arial"/>
          <w:bCs/>
          <w:color w:val="000000"/>
          <w:spacing w:val="10"/>
          <w:sz w:val="20"/>
          <w:szCs w:val="20"/>
        </w:rPr>
        <w:t>, bei der Udo Jaeger seine Werke ausführlich erklären wird.</w:t>
      </w:r>
    </w:p>
    <w:p w:rsidR="007130AF" w:rsidRDefault="007130AF" w:rsidP="007130AF">
      <w:pPr>
        <w:pStyle w:val="Flietext"/>
      </w:pPr>
    </w:p>
    <w:p w:rsidR="007130AF" w:rsidRDefault="007130AF" w:rsidP="00DC5E12">
      <w:pPr>
        <w:pStyle w:val="Flietext"/>
      </w:pPr>
    </w:p>
    <w:p w:rsidR="006C105E" w:rsidRPr="003801B9" w:rsidRDefault="006C105E" w:rsidP="00DC5E12">
      <w:pPr>
        <w:pStyle w:val="Flietext"/>
      </w:pPr>
    </w:p>
    <w:p w:rsidR="0093418D" w:rsidRDefault="002B73C3" w:rsidP="00DC5E12">
      <w:pPr>
        <w:pStyle w:val="Flietext"/>
      </w:pPr>
      <w:r w:rsidRPr="00A640BE">
        <w:rPr>
          <w:b/>
        </w:rPr>
        <w:t>Bild</w:t>
      </w:r>
      <w:r>
        <w:t xml:space="preserve">: </w:t>
      </w:r>
    </w:p>
    <w:p w:rsidR="002B73C3" w:rsidRPr="00BE1A42" w:rsidRDefault="002B73C3" w:rsidP="002B73C3">
      <w:pPr>
        <w:pStyle w:val="Flietext"/>
        <w:rPr>
          <w:bCs/>
        </w:rPr>
      </w:pPr>
      <w:r>
        <w:rPr>
          <w:bCs/>
        </w:rPr>
        <w:t xml:space="preserve">69. WITTENSTEIN-Vernissage: Künstler </w:t>
      </w:r>
      <w:r w:rsidR="00A640BE">
        <w:rPr>
          <w:bCs/>
        </w:rPr>
        <w:t>Udo Jaeger (Mitte),</w:t>
      </w:r>
      <w:r>
        <w:rPr>
          <w:bCs/>
        </w:rPr>
        <w:t xml:space="preserve"> Laudator</w:t>
      </w:r>
      <w:r w:rsidR="00A640BE">
        <w:rPr>
          <w:bCs/>
        </w:rPr>
        <w:t xml:space="preserve">in Manuela Michel und Volker Sprenger, </w:t>
      </w:r>
      <w:r w:rsidR="00A640BE" w:rsidRPr="002B73C3">
        <w:rPr>
          <w:bCs/>
        </w:rPr>
        <w:t>Leiter Start-U</w:t>
      </w:r>
      <w:r w:rsidR="00A640BE">
        <w:rPr>
          <w:bCs/>
        </w:rPr>
        <w:t>p Galaxiesysteme der WITTENSTEIN</w:t>
      </w:r>
      <w:r w:rsidR="00A640BE" w:rsidRPr="002B73C3">
        <w:rPr>
          <w:bCs/>
        </w:rPr>
        <w:t xml:space="preserve"> SE</w:t>
      </w:r>
    </w:p>
    <w:p w:rsidR="002B73C3" w:rsidRPr="007130AF" w:rsidRDefault="002B73C3" w:rsidP="00DC5E12">
      <w:pPr>
        <w:pStyle w:val="Flietext"/>
      </w:pPr>
    </w:p>
    <w:p w:rsidR="0093418D" w:rsidRPr="007B4DB1" w:rsidRDefault="0010111B" w:rsidP="00DC5E12">
      <w:pPr>
        <w:pStyle w:val="Flietext"/>
        <w:rPr>
          <w:sz w:val="16"/>
          <w:szCs w:val="16"/>
        </w:rPr>
      </w:pPr>
      <w:r w:rsidRPr="007B4DB1">
        <w:rPr>
          <w:sz w:val="16"/>
          <w:szCs w:val="16"/>
        </w:rPr>
        <w:t xml:space="preserve">Text- und Bildmaterial in printfähiger Qualität finden Sie unter </w:t>
      </w:r>
      <w:r w:rsidR="00093A75" w:rsidRPr="007B4DB1">
        <w:rPr>
          <w:sz w:val="16"/>
          <w:szCs w:val="16"/>
        </w:rPr>
        <w:fldChar w:fldCharType="begin"/>
      </w:r>
      <w:r w:rsidR="00093A75" w:rsidRPr="007B4DB1">
        <w:rPr>
          <w:sz w:val="16"/>
          <w:szCs w:val="16"/>
        </w:rPr>
        <w:instrText xml:space="preserve"> HYPERLINK "https://www.wittenstein.de/de-de/unternehmen/presse/" </w:instrText>
      </w:r>
      <w:r w:rsidR="00093A75" w:rsidRPr="007B4DB1">
        <w:rPr>
          <w:sz w:val="16"/>
          <w:szCs w:val="16"/>
        </w:rPr>
        <w:fldChar w:fldCharType="separate"/>
      </w:r>
      <w:r w:rsidR="00784580" w:rsidRPr="007B4DB1">
        <w:rPr>
          <w:sz w:val="16"/>
          <w:szCs w:val="16"/>
        </w:rPr>
        <w:t>presse.wittenstein.de</w:t>
      </w:r>
    </w:p>
    <w:p w:rsidR="0093418D" w:rsidRPr="007B4DB1" w:rsidRDefault="00093A75" w:rsidP="00DC5E12">
      <w:pPr>
        <w:pStyle w:val="Flietext"/>
        <w:rPr>
          <w:sz w:val="16"/>
          <w:szCs w:val="16"/>
        </w:rPr>
      </w:pPr>
      <w:r w:rsidRPr="007B4DB1">
        <w:rPr>
          <w:sz w:val="16"/>
          <w:szCs w:val="16"/>
        </w:rPr>
        <w:fldChar w:fldCharType="end"/>
      </w:r>
    </w:p>
    <w:p w:rsidR="007B4DB1" w:rsidRDefault="007B4DB1" w:rsidP="002B73C3">
      <w:pPr>
        <w:pStyle w:val="Textkrper"/>
        <w:spacing w:line="260" w:lineRule="exact"/>
        <w:jc w:val="left"/>
        <w:rPr>
          <w:rFonts w:cs="Arial"/>
          <w:b/>
          <w:spacing w:val="10"/>
          <w:sz w:val="20"/>
        </w:rPr>
      </w:pPr>
    </w:p>
    <w:p w:rsidR="006C105E" w:rsidRDefault="006C105E" w:rsidP="002B73C3">
      <w:pPr>
        <w:pStyle w:val="Textkrper"/>
        <w:spacing w:line="260" w:lineRule="exact"/>
        <w:jc w:val="left"/>
        <w:rPr>
          <w:rFonts w:cs="Arial"/>
          <w:b/>
          <w:spacing w:val="10"/>
          <w:sz w:val="20"/>
        </w:rPr>
      </w:pPr>
    </w:p>
    <w:p w:rsidR="006C105E" w:rsidRDefault="006C105E" w:rsidP="002B73C3">
      <w:pPr>
        <w:pStyle w:val="Textkrper"/>
        <w:spacing w:line="260" w:lineRule="exact"/>
        <w:jc w:val="left"/>
        <w:rPr>
          <w:rFonts w:cs="Arial"/>
          <w:b/>
          <w:spacing w:val="10"/>
          <w:sz w:val="20"/>
        </w:rPr>
      </w:pPr>
    </w:p>
    <w:p w:rsidR="002B73C3" w:rsidRPr="00F65A84" w:rsidRDefault="002B73C3" w:rsidP="002B73C3">
      <w:pPr>
        <w:pStyle w:val="Textkrper"/>
        <w:spacing w:line="260" w:lineRule="exact"/>
        <w:jc w:val="left"/>
        <w:rPr>
          <w:rFonts w:cs="Arial"/>
          <w:b/>
          <w:spacing w:val="10"/>
          <w:sz w:val="20"/>
        </w:rPr>
      </w:pPr>
      <w:r w:rsidRPr="00F65A84">
        <w:rPr>
          <w:rFonts w:cs="Arial"/>
          <w:b/>
          <w:spacing w:val="10"/>
          <w:sz w:val="20"/>
        </w:rPr>
        <w:t>Zur Aufnahme in den täglichen Veranstaltungskalender</w:t>
      </w:r>
      <w:r w:rsidR="00C8157E">
        <w:rPr>
          <w:rFonts w:cs="Arial"/>
          <w:b/>
          <w:spacing w:val="10"/>
          <w:sz w:val="20"/>
        </w:rPr>
        <w:t>/Rubrik Ausstellungen</w:t>
      </w:r>
      <w:r w:rsidRPr="00F65A84">
        <w:rPr>
          <w:rFonts w:cs="Arial"/>
          <w:b/>
          <w:spacing w:val="10"/>
          <w:sz w:val="20"/>
        </w:rPr>
        <w:t>:</w:t>
      </w:r>
    </w:p>
    <w:p w:rsidR="002B73C3" w:rsidRPr="00F65A84" w:rsidRDefault="002B73C3" w:rsidP="002B73C3">
      <w:pPr>
        <w:spacing w:line="260" w:lineRule="exact"/>
        <w:rPr>
          <w:rFonts w:ascii="Arial" w:hAnsi="Arial" w:cs="Arial"/>
          <w:b/>
          <w:spacing w:val="10"/>
          <w:sz w:val="20"/>
          <w:szCs w:val="20"/>
        </w:rPr>
      </w:pPr>
    </w:p>
    <w:p w:rsidR="002B73C3" w:rsidRDefault="002B73C3" w:rsidP="002B73C3">
      <w:pPr>
        <w:spacing w:line="260" w:lineRule="exact"/>
        <w:rPr>
          <w:rFonts w:ascii="Arial" w:hAnsi="Arial" w:cs="Arial"/>
          <w:spacing w:val="10"/>
          <w:sz w:val="20"/>
          <w:szCs w:val="20"/>
        </w:rPr>
      </w:pPr>
      <w:r w:rsidRPr="00F65A84">
        <w:rPr>
          <w:rFonts w:ascii="Arial" w:hAnsi="Arial" w:cs="Arial"/>
          <w:b/>
          <w:spacing w:val="10"/>
          <w:sz w:val="20"/>
          <w:szCs w:val="20"/>
        </w:rPr>
        <w:t>Was?</w:t>
      </w:r>
      <w:r>
        <w:rPr>
          <w:rFonts w:ascii="Arial" w:hAnsi="Arial" w:cs="Arial"/>
          <w:spacing w:val="10"/>
          <w:sz w:val="20"/>
          <w:szCs w:val="20"/>
        </w:rPr>
        <w:t xml:space="preserve"> </w:t>
      </w:r>
      <w:r w:rsidR="00C8157E">
        <w:rPr>
          <w:rFonts w:ascii="Arial" w:hAnsi="Arial" w:cs="Arial"/>
          <w:spacing w:val="10"/>
          <w:sz w:val="20"/>
          <w:szCs w:val="20"/>
        </w:rPr>
        <w:t xml:space="preserve"> </w:t>
      </w:r>
      <w:r>
        <w:rPr>
          <w:rFonts w:ascii="Arial" w:hAnsi="Arial" w:cs="Arial"/>
          <w:spacing w:val="10"/>
          <w:sz w:val="20"/>
          <w:szCs w:val="20"/>
        </w:rPr>
        <w:t>69</w:t>
      </w:r>
      <w:r w:rsidR="00C8157E">
        <w:rPr>
          <w:rFonts w:ascii="Arial" w:hAnsi="Arial" w:cs="Arial"/>
          <w:spacing w:val="10"/>
          <w:sz w:val="20"/>
          <w:szCs w:val="20"/>
        </w:rPr>
        <w:t>. WITTENSTEIN-Ausstellung</w:t>
      </w:r>
      <w:r w:rsidRPr="00F65A84">
        <w:rPr>
          <w:rFonts w:ascii="Arial" w:hAnsi="Arial" w:cs="Arial"/>
          <w:spacing w:val="10"/>
          <w:sz w:val="20"/>
          <w:szCs w:val="20"/>
        </w:rPr>
        <w:t xml:space="preserve"> “</w:t>
      </w:r>
      <w:r>
        <w:rPr>
          <w:rFonts w:ascii="Arial" w:hAnsi="Arial" w:cs="Arial"/>
          <w:spacing w:val="10"/>
          <w:sz w:val="20"/>
          <w:szCs w:val="20"/>
        </w:rPr>
        <w:t>Damokles“</w:t>
      </w:r>
      <w:r w:rsidR="007B4DB1">
        <w:rPr>
          <w:rFonts w:ascii="Arial" w:hAnsi="Arial" w:cs="Arial"/>
          <w:spacing w:val="10"/>
          <w:sz w:val="20"/>
          <w:szCs w:val="20"/>
        </w:rPr>
        <w:t xml:space="preserve"> von Udo Jae</w:t>
      </w:r>
      <w:r>
        <w:rPr>
          <w:rFonts w:ascii="Arial" w:hAnsi="Arial" w:cs="Arial"/>
          <w:spacing w:val="10"/>
          <w:sz w:val="20"/>
          <w:szCs w:val="20"/>
        </w:rPr>
        <w:t>ger</w:t>
      </w:r>
    </w:p>
    <w:p w:rsidR="002B73C3" w:rsidRPr="00F65A84" w:rsidRDefault="002B73C3" w:rsidP="002B73C3">
      <w:pPr>
        <w:spacing w:line="260" w:lineRule="exact"/>
        <w:rPr>
          <w:rFonts w:ascii="Arial" w:hAnsi="Arial" w:cs="Arial"/>
          <w:spacing w:val="10"/>
          <w:sz w:val="20"/>
          <w:szCs w:val="20"/>
        </w:rPr>
      </w:pPr>
    </w:p>
    <w:p w:rsidR="002B73C3" w:rsidRPr="00F65A84" w:rsidRDefault="002B73C3" w:rsidP="002B73C3">
      <w:pPr>
        <w:spacing w:line="260" w:lineRule="exact"/>
        <w:rPr>
          <w:rFonts w:ascii="Arial" w:hAnsi="Arial" w:cs="Arial"/>
          <w:spacing w:val="10"/>
          <w:sz w:val="20"/>
          <w:szCs w:val="20"/>
        </w:rPr>
      </w:pPr>
      <w:r w:rsidRPr="00F65A84">
        <w:rPr>
          <w:rFonts w:ascii="Arial" w:hAnsi="Arial" w:cs="Arial"/>
          <w:b/>
          <w:spacing w:val="10"/>
          <w:sz w:val="20"/>
          <w:szCs w:val="20"/>
        </w:rPr>
        <w:t>Wo?</w:t>
      </w:r>
      <w:r w:rsidRPr="00F65A84">
        <w:rPr>
          <w:rFonts w:ascii="Arial" w:hAnsi="Arial" w:cs="Arial"/>
          <w:spacing w:val="10"/>
          <w:sz w:val="20"/>
          <w:szCs w:val="20"/>
        </w:rPr>
        <w:t xml:space="preserve"> </w:t>
      </w:r>
      <w:r>
        <w:rPr>
          <w:rFonts w:ascii="Arial" w:hAnsi="Arial" w:cs="Arial"/>
          <w:spacing w:val="10"/>
          <w:sz w:val="20"/>
          <w:szCs w:val="20"/>
        </w:rPr>
        <w:t xml:space="preserve"> </w:t>
      </w:r>
      <w:r w:rsidR="00C8157E">
        <w:rPr>
          <w:rFonts w:ascii="Arial" w:hAnsi="Arial" w:cs="Arial"/>
          <w:spacing w:val="10"/>
          <w:sz w:val="20"/>
          <w:szCs w:val="20"/>
        </w:rPr>
        <w:t xml:space="preserve">  </w:t>
      </w:r>
      <w:r w:rsidRPr="00F65A84">
        <w:rPr>
          <w:rFonts w:ascii="Arial" w:hAnsi="Arial" w:cs="Arial"/>
          <w:spacing w:val="10"/>
          <w:sz w:val="20"/>
          <w:szCs w:val="20"/>
        </w:rPr>
        <w:t xml:space="preserve">Atrium der WITTENSTEIN SE, 97999 Igersheim-Harthausen, </w:t>
      </w:r>
      <w:r w:rsidRPr="00F65A84">
        <w:rPr>
          <w:rFonts w:ascii="Arial" w:hAnsi="Arial" w:cs="Arial"/>
          <w:spacing w:val="10"/>
          <w:sz w:val="20"/>
          <w:szCs w:val="20"/>
        </w:rPr>
        <w:br/>
        <w:t xml:space="preserve">       </w:t>
      </w:r>
      <w:r>
        <w:rPr>
          <w:rFonts w:ascii="Arial" w:hAnsi="Arial" w:cs="Arial"/>
          <w:spacing w:val="10"/>
          <w:sz w:val="20"/>
          <w:szCs w:val="20"/>
        </w:rPr>
        <w:t xml:space="preserve"> </w:t>
      </w:r>
      <w:r w:rsidRPr="00F65A84">
        <w:rPr>
          <w:rFonts w:ascii="Arial" w:hAnsi="Arial" w:cs="Arial"/>
          <w:spacing w:val="10"/>
          <w:sz w:val="20"/>
          <w:szCs w:val="20"/>
        </w:rPr>
        <w:t xml:space="preserve"> </w:t>
      </w:r>
      <w:r w:rsidR="00C8157E">
        <w:rPr>
          <w:rFonts w:ascii="Arial" w:hAnsi="Arial" w:cs="Arial"/>
          <w:spacing w:val="10"/>
          <w:sz w:val="20"/>
          <w:szCs w:val="20"/>
        </w:rPr>
        <w:t xml:space="preserve">  </w:t>
      </w:r>
      <w:r w:rsidRPr="00F65A84">
        <w:rPr>
          <w:rFonts w:ascii="Arial" w:hAnsi="Arial" w:cs="Arial"/>
          <w:spacing w:val="10"/>
          <w:sz w:val="20"/>
          <w:szCs w:val="20"/>
        </w:rPr>
        <w:t>Walter-Wittenstein-Straße 1</w:t>
      </w:r>
    </w:p>
    <w:p w:rsidR="002B73C3" w:rsidRPr="00C8157E" w:rsidRDefault="00C8157E" w:rsidP="00C8157E">
      <w:pPr>
        <w:spacing w:line="260" w:lineRule="exact"/>
        <w:rPr>
          <w:rFonts w:ascii="Arial" w:hAnsi="Arial" w:cs="Arial"/>
          <w:spacing w:val="10"/>
          <w:sz w:val="20"/>
          <w:szCs w:val="20"/>
        </w:rPr>
      </w:pPr>
      <w:r>
        <w:rPr>
          <w:rFonts w:ascii="Arial" w:hAnsi="Arial" w:cs="Arial"/>
          <w:b/>
          <w:spacing w:val="10"/>
          <w:sz w:val="20"/>
          <w:szCs w:val="20"/>
        </w:rPr>
        <w:t>Wann?</w:t>
      </w:r>
      <w:r>
        <w:rPr>
          <w:rFonts w:ascii="Arial" w:hAnsi="Arial" w:cs="Arial"/>
          <w:spacing w:val="10"/>
          <w:sz w:val="20"/>
          <w:szCs w:val="20"/>
        </w:rPr>
        <w:t xml:space="preserve"> Werktags bis Sommer 2019 nach telefonischer </w:t>
      </w:r>
      <w:r>
        <w:rPr>
          <w:rFonts w:ascii="Arial" w:hAnsi="Arial" w:cs="Arial"/>
          <w:spacing w:val="10"/>
          <w:sz w:val="20"/>
          <w:szCs w:val="20"/>
        </w:rPr>
        <w:br/>
        <w:t xml:space="preserve">            Voranmeldung unter </w:t>
      </w:r>
      <w:r w:rsidRPr="000713C9">
        <w:rPr>
          <w:rFonts w:ascii="Arial" w:hAnsi="Arial" w:cs="Arial"/>
          <w:bCs/>
          <w:color w:val="000000"/>
          <w:spacing w:val="10"/>
          <w:sz w:val="20"/>
          <w:szCs w:val="20"/>
        </w:rPr>
        <w:t>Tel. 07931 / 493-10642</w:t>
      </w:r>
    </w:p>
    <w:p w:rsidR="002B73C3" w:rsidRPr="007130AF" w:rsidRDefault="002B73C3" w:rsidP="00DC5E12">
      <w:pPr>
        <w:pStyle w:val="Flietext"/>
      </w:pPr>
    </w:p>
    <w:p w:rsidR="0093418D" w:rsidRPr="007130AF" w:rsidRDefault="0093418D" w:rsidP="00DC5E12">
      <w:pPr>
        <w:pStyle w:val="Flietext"/>
      </w:pPr>
    </w:p>
    <w:p w:rsidR="00D20BF8" w:rsidRPr="005258FF" w:rsidRDefault="00E41FF4" w:rsidP="00D20BF8">
      <w:pPr>
        <w:pStyle w:val="boilerplate"/>
        <w:rPr>
          <w:b/>
        </w:rPr>
      </w:pPr>
      <w:bookmarkStart w:id="0" w:name="_GoBack"/>
      <w:bookmarkEnd w:id="0"/>
      <w:r w:rsidRPr="005258FF">
        <w:rPr>
          <w:b/>
        </w:rPr>
        <w:t>WITTENSTEIN SE</w:t>
      </w:r>
      <w:r w:rsidR="00D20BF8" w:rsidRPr="005258FF">
        <w:rPr>
          <w:b/>
        </w:rPr>
        <w:t xml:space="preserve"> – eins sein mit der Zukunft</w:t>
      </w:r>
    </w:p>
    <w:p w:rsidR="00D20BF8" w:rsidRPr="00D20BF8" w:rsidRDefault="00631774" w:rsidP="00D20BF8">
      <w:pPr>
        <w:pStyle w:val="boilerplate"/>
      </w:pPr>
      <w:r w:rsidRPr="005258FF">
        <w:t xml:space="preserve">Mit weltweit </w:t>
      </w:r>
      <w:r w:rsidRPr="00FB3C96">
        <w:t>rund 2.</w:t>
      </w:r>
      <w:r w:rsidR="00FB3C96" w:rsidRPr="00FB3C96">
        <w:t>6</w:t>
      </w:r>
      <w:r w:rsidRPr="00FB3C96">
        <w:t xml:space="preserve">00 </w:t>
      </w:r>
      <w:r w:rsidRPr="005258FF">
        <w:t>Mitarbeitern und einem Umsatz</w:t>
      </w:r>
      <w:r>
        <w:t xml:space="preserve"> von</w:t>
      </w:r>
      <w:r w:rsidRPr="005258FF">
        <w:t xml:space="preserve"> </w:t>
      </w:r>
      <w:r w:rsidR="00D51188">
        <w:t>433,5</w:t>
      </w:r>
      <w:r w:rsidR="0040748A">
        <w:t>*</w:t>
      </w:r>
      <w:r w:rsidRPr="008036DB">
        <w:t xml:space="preserve"> Mio. €</w:t>
      </w:r>
      <w:r w:rsidR="00DC3644">
        <w:t xml:space="preserve"> </w:t>
      </w:r>
      <w:r w:rsidR="00D51188">
        <w:t>(</w:t>
      </w:r>
      <w:r w:rsidR="0040748A">
        <w:t xml:space="preserve">* </w:t>
      </w:r>
      <w:r w:rsidR="00D51188">
        <w:t xml:space="preserve">vorläufiger Wert) </w:t>
      </w:r>
      <w:r w:rsidRPr="008036DB">
        <w:t xml:space="preserve">im </w:t>
      </w:r>
      <w:r>
        <w:t>Geschäftsjahr 201</w:t>
      </w:r>
      <w:r w:rsidR="00D51188">
        <w:t>8/19</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8"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7B4DB1">
      <w:headerReference w:type="default" r:id="rId9"/>
      <w:footerReference w:type="default" r:id="rId10"/>
      <w:headerReference w:type="first" r:id="rId11"/>
      <w:footerReference w:type="first" r:id="rId12"/>
      <w:pgSz w:w="11906" w:h="16838" w:code="9"/>
      <w:pgMar w:top="4434" w:right="3686" w:bottom="426"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B4" w:rsidRDefault="00990DB4" w:rsidP="00551561">
      <w:pPr>
        <w:spacing w:line="240" w:lineRule="auto"/>
      </w:pPr>
      <w:r>
        <w:separator/>
      </w:r>
    </w:p>
  </w:endnote>
  <w:endnote w:type="continuationSeparator" w:id="0">
    <w:p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6C105E">
      <w:rPr>
        <w:rFonts w:ascii="Arial" w:hAnsi="Arial" w:cs="Arial"/>
        <w:noProof/>
        <w:sz w:val="14"/>
        <w:szCs w:val="14"/>
      </w:rPr>
      <w:t>4</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6C105E">
      <w:rPr>
        <w:rFonts w:ascii="Arial" w:hAnsi="Arial" w:cs="Arial"/>
        <w:noProof/>
        <w:sz w:val="14"/>
        <w:szCs w:val="14"/>
      </w:rPr>
      <w:t>4</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6C105E">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6C105E">
      <w:rPr>
        <w:rFonts w:ascii="Arial" w:hAnsi="Arial" w:cs="Arial"/>
        <w:noProof/>
        <w:sz w:val="14"/>
        <w:szCs w:val="14"/>
      </w:rPr>
      <w:t>4</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B4" w:rsidRDefault="00990DB4" w:rsidP="00551561">
      <w:pPr>
        <w:spacing w:line="240" w:lineRule="auto"/>
      </w:pPr>
      <w:r>
        <w:separator/>
      </w:r>
    </w:p>
  </w:footnote>
  <w:footnote w:type="continuationSeparator" w:id="0">
    <w:p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7130AF"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16. </w:t>
    </w:r>
    <w:r w:rsidR="00D51188">
      <w:rPr>
        <w:rFonts w:ascii="Arial" w:hAnsi="Arial" w:cs="Arial"/>
        <w:sz w:val="14"/>
        <w:szCs w:val="14"/>
      </w:rPr>
      <w:t>April</w:t>
    </w:r>
    <w:r w:rsidR="002F40E5">
      <w:rPr>
        <w:rFonts w:ascii="Arial" w:hAnsi="Arial" w:cs="Arial"/>
        <w:sz w:val="14"/>
        <w:szCs w:val="14"/>
      </w:rPr>
      <w:t xml:space="preserve"> 201</w:t>
    </w:r>
    <w:r w:rsidR="00D51188">
      <w:rPr>
        <w:rFonts w:ascii="Arial" w:hAnsi="Arial" w:cs="Arial"/>
        <w:sz w:val="14"/>
        <w:szCs w:val="14"/>
      </w:rPr>
      <w:t>9</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5756EF" w:rsidRPr="00F078CD" w:rsidRDefault="003661C9" w:rsidP="00A22558">
    <w:pPr>
      <w:framePr w:w="2104" w:h="885" w:hSpace="142" w:wrap="around" w:vAnchor="page" w:hAnchor="page" w:x="8971" w:y="8987" w:anchorLock="1"/>
      <w:rPr>
        <w:rFonts w:ascii="Arial" w:hAnsi="Arial" w:cs="Arial"/>
      </w:rPr>
    </w:pPr>
    <w:r>
      <w:rPr>
        <w:rFonts w:ascii="Arial" w:hAnsi="Arial" w:cs="Arial"/>
        <w:sz w:val="14"/>
        <w:szCs w:val="14"/>
      </w:rPr>
      <w:t>69. WITTENSTEIN-Vernissage: „Damokles“ mit Udo Jaeger</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5756EF">
    <w:pPr>
      <w:pStyle w:val="Kopfzeile"/>
    </w:pPr>
    <w:r>
      <w:rPr>
        <w:noProof/>
        <w:lang w:eastAsia="zh-CN"/>
      </w:rPr>
      <w:drawing>
        <wp:anchor distT="0" distB="0" distL="114300" distR="114300" simplePos="0" relativeHeight="251659264" behindDoc="0" locked="1" layoutInCell="1" allowOverlap="1" wp14:anchorId="760F05D0" wp14:editId="395EF13A">
          <wp:simplePos x="0" y="0"/>
          <wp:positionH relativeFrom="column">
            <wp:posOffset>4812030</wp:posOffset>
          </wp:positionH>
          <wp:positionV relativeFrom="page">
            <wp:posOffset>4645660</wp:posOffset>
          </wp:positionV>
          <wp:extent cx="1078230" cy="971550"/>
          <wp:effectExtent l="0" t="0" r="7620" b="0"/>
          <wp:wrapTopAndBottom/>
          <wp:docPr id="4"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7823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93A75"/>
    <w:rsid w:val="0009490E"/>
    <w:rsid w:val="000E436F"/>
    <w:rsid w:val="0010111B"/>
    <w:rsid w:val="00174DE9"/>
    <w:rsid w:val="00196D4D"/>
    <w:rsid w:val="001B5B84"/>
    <w:rsid w:val="001C181D"/>
    <w:rsid w:val="00216485"/>
    <w:rsid w:val="00224615"/>
    <w:rsid w:val="002B73C3"/>
    <w:rsid w:val="002F40E5"/>
    <w:rsid w:val="00311064"/>
    <w:rsid w:val="00321EB2"/>
    <w:rsid w:val="003661C9"/>
    <w:rsid w:val="003801B9"/>
    <w:rsid w:val="003B0DD5"/>
    <w:rsid w:val="003E25F2"/>
    <w:rsid w:val="0040748A"/>
    <w:rsid w:val="00423092"/>
    <w:rsid w:val="004308A9"/>
    <w:rsid w:val="004C28EF"/>
    <w:rsid w:val="004C429A"/>
    <w:rsid w:val="004D07A3"/>
    <w:rsid w:val="00502B7D"/>
    <w:rsid w:val="00515472"/>
    <w:rsid w:val="005258FF"/>
    <w:rsid w:val="0053585A"/>
    <w:rsid w:val="00551561"/>
    <w:rsid w:val="005756EF"/>
    <w:rsid w:val="005C09E4"/>
    <w:rsid w:val="00631774"/>
    <w:rsid w:val="006716C1"/>
    <w:rsid w:val="00672959"/>
    <w:rsid w:val="0069402F"/>
    <w:rsid w:val="006C105E"/>
    <w:rsid w:val="007130AF"/>
    <w:rsid w:val="0073679C"/>
    <w:rsid w:val="00784580"/>
    <w:rsid w:val="00787015"/>
    <w:rsid w:val="007B4DB1"/>
    <w:rsid w:val="007D5EE7"/>
    <w:rsid w:val="007E1B3A"/>
    <w:rsid w:val="007F373B"/>
    <w:rsid w:val="00803E65"/>
    <w:rsid w:val="00877EB9"/>
    <w:rsid w:val="0088602E"/>
    <w:rsid w:val="008B1946"/>
    <w:rsid w:val="008D220C"/>
    <w:rsid w:val="0093418D"/>
    <w:rsid w:val="00990DB4"/>
    <w:rsid w:val="00995F4C"/>
    <w:rsid w:val="009E5ABB"/>
    <w:rsid w:val="00A22558"/>
    <w:rsid w:val="00A640BE"/>
    <w:rsid w:val="00AA7E26"/>
    <w:rsid w:val="00AF69ED"/>
    <w:rsid w:val="00B00E6C"/>
    <w:rsid w:val="00B06414"/>
    <w:rsid w:val="00B23BAB"/>
    <w:rsid w:val="00B27296"/>
    <w:rsid w:val="00B674B2"/>
    <w:rsid w:val="00BB1972"/>
    <w:rsid w:val="00BF5603"/>
    <w:rsid w:val="00C3208E"/>
    <w:rsid w:val="00C45C64"/>
    <w:rsid w:val="00C62472"/>
    <w:rsid w:val="00C8157E"/>
    <w:rsid w:val="00CD0E2F"/>
    <w:rsid w:val="00D20BF8"/>
    <w:rsid w:val="00D51188"/>
    <w:rsid w:val="00DB2CEB"/>
    <w:rsid w:val="00DC3644"/>
    <w:rsid w:val="00DC5E12"/>
    <w:rsid w:val="00DF442F"/>
    <w:rsid w:val="00DF7C12"/>
    <w:rsid w:val="00E25A17"/>
    <w:rsid w:val="00E41FF4"/>
    <w:rsid w:val="00E43C70"/>
    <w:rsid w:val="00E6035D"/>
    <w:rsid w:val="00E63DEB"/>
    <w:rsid w:val="00EA6527"/>
    <w:rsid w:val="00EE24F4"/>
    <w:rsid w:val="00F007ED"/>
    <w:rsid w:val="00F035A4"/>
    <w:rsid w:val="00F41791"/>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EDCEF6F"/>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paragraph" w:styleId="Textkrper">
    <w:name w:val="Body Text"/>
    <w:basedOn w:val="Standard"/>
    <w:link w:val="TextkrperZchn"/>
    <w:rsid w:val="002B73C3"/>
    <w:pPr>
      <w:spacing w:line="360" w:lineRule="auto"/>
      <w:jc w:val="both"/>
    </w:pPr>
    <w:rPr>
      <w:rFonts w:ascii="Arial" w:eastAsia="Times New Roman" w:hAnsi="Arial" w:cs="Times New Roman"/>
      <w:sz w:val="24"/>
      <w:szCs w:val="20"/>
      <w:lang w:eastAsia="de-DE"/>
    </w:rPr>
  </w:style>
  <w:style w:type="character" w:customStyle="1" w:styleId="TextkrperZchn">
    <w:name w:val="Textkörper Zchn"/>
    <w:basedOn w:val="Absatz-Standardschriftart"/>
    <w:link w:val="Textkrper"/>
    <w:rsid w:val="002B73C3"/>
    <w:rPr>
      <w:rFonts w:ascii="Arial" w:eastAsia="Times New Roman" w:hAnsi="Arial" w:cs="Times New Roman"/>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ttenstei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521CF9A1688743AD7ED7E0179658E0" ma:contentTypeVersion="0" ma:contentTypeDescription="Create a new document." ma:contentTypeScope="" ma:versionID="6374723310f1725115f05b9e7fdeb97c">
  <xsd:schema xmlns:xsd="http://www.w3.org/2001/XMLSchema" xmlns:xs="http://www.w3.org/2001/XMLSchema" xmlns:p="http://schemas.microsoft.com/office/2006/metadata/properties" targetNamespace="http://schemas.microsoft.com/office/2006/metadata/properties" ma:root="true" ma:fieldsID="965e4d2c724f795e877cd8ee7b0edc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844E58-DEB2-4A63-818C-71CFAB3937A5}">
  <ds:schemaRefs>
    <ds:schemaRef ds:uri="http://schemas.openxmlformats.org/officeDocument/2006/bibliography"/>
  </ds:schemaRefs>
</ds:datastoreItem>
</file>

<file path=customXml/itemProps2.xml><?xml version="1.0" encoding="utf-8"?>
<ds:datastoreItem xmlns:ds="http://schemas.openxmlformats.org/officeDocument/2006/customXml" ds:itemID="{07C33558-BF0A-4CE7-8370-CA96CE0449D1}"/>
</file>

<file path=customXml/itemProps3.xml><?xml version="1.0" encoding="utf-8"?>
<ds:datastoreItem xmlns:ds="http://schemas.openxmlformats.org/officeDocument/2006/customXml" ds:itemID="{0F22A7A7-6F69-4047-8F16-F03AB85A0B10}"/>
</file>

<file path=customXml/itemProps4.xml><?xml version="1.0" encoding="utf-8"?>
<ds:datastoreItem xmlns:ds="http://schemas.openxmlformats.org/officeDocument/2006/customXml" ds:itemID="{1D84B595-D0BB-48D0-88CF-9E5DCCBC6698}"/>
</file>

<file path=docProps/app.xml><?xml version="1.0" encoding="utf-8"?>
<Properties xmlns="http://schemas.openxmlformats.org/officeDocument/2006/extended-properties" xmlns:vt="http://schemas.openxmlformats.org/officeDocument/2006/docPropsVTypes">
  <Template>Normal.dotm</Template>
  <TotalTime>0</TotalTime>
  <Pages>4</Pages>
  <Words>912</Words>
  <Characters>5750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10</cp:revision>
  <cp:lastPrinted>2019-04-16T09:55:00Z</cp:lastPrinted>
  <dcterms:created xsi:type="dcterms:W3CDTF">2019-04-15T12:11:00Z</dcterms:created>
  <dcterms:modified xsi:type="dcterms:W3CDTF">2019-04-16T10:02:00Z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0x01010012521CF9A1688743AD7ED7E0179658E0</vt:lpwstr>
  </property>
  <property fmtid="{D5CDD505-2E9C-101B-9397-08002B2CF9AE}" pid="3" name="IsMyDocuments">
    <vt:bool>true</vt:bool>
  </property>
</Properties>
</file>